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BF" w:rsidRPr="005B4C30" w:rsidRDefault="008606BF" w:rsidP="005B4C30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b/>
          <w:lang w:eastAsia="ru-RU"/>
        </w:rPr>
      </w:pPr>
    </w:p>
    <w:p w:rsidR="008606BF" w:rsidRPr="005B4C30" w:rsidRDefault="008606BF" w:rsidP="005B4C30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b/>
          <w:lang w:eastAsia="ru-RU"/>
        </w:rPr>
      </w:pPr>
      <w:r w:rsidRPr="005B4C30">
        <w:rPr>
          <w:rFonts w:ascii="Times New Roman" w:hAnsi="Times New Roman"/>
          <w:b/>
          <w:lang w:eastAsia="ru-RU"/>
        </w:rPr>
        <w:t>ПРОЕКТ</w:t>
      </w:r>
    </w:p>
    <w:p w:rsidR="008606BF" w:rsidRPr="005B4C30" w:rsidRDefault="008606BF" w:rsidP="005B4C30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lang w:eastAsia="ru-RU"/>
        </w:rPr>
      </w:pPr>
      <w:r w:rsidRPr="005B4C30">
        <w:rPr>
          <w:rFonts w:ascii="Times New Roman" w:hAnsi="Times New Roman"/>
          <w:lang w:eastAsia="ru-RU"/>
        </w:rPr>
        <w:t xml:space="preserve">Вносится </w:t>
      </w:r>
      <w:r>
        <w:rPr>
          <w:rFonts w:ascii="Times New Roman" w:hAnsi="Times New Roman"/>
          <w:lang w:eastAsia="ru-RU"/>
        </w:rPr>
        <w:t>Главой</w:t>
      </w:r>
      <w:r w:rsidRPr="005B4C30">
        <w:rPr>
          <w:rFonts w:ascii="Times New Roman" w:hAnsi="Times New Roman"/>
          <w:lang w:eastAsia="ru-RU"/>
        </w:rPr>
        <w:t xml:space="preserve"> Северодвинска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4C30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4C30">
        <w:rPr>
          <w:rFonts w:ascii="Times New Roman" w:hAnsi="Times New Roman"/>
          <w:b/>
          <w:sz w:val="24"/>
          <w:szCs w:val="24"/>
          <w:lang w:eastAsia="ru-RU"/>
        </w:rPr>
        <w:t>АРХАНГЕЛЬСКАЯ ОБЛАСТЬ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4C30">
        <w:rPr>
          <w:rFonts w:ascii="Times New Roman" w:hAnsi="Times New Roman"/>
          <w:b/>
          <w:bCs/>
          <w:sz w:val="24"/>
          <w:szCs w:val="24"/>
          <w:lang w:eastAsia="ru-RU"/>
        </w:rPr>
        <w:t>ГОРОДСКОЙ СОВЕТ ДЕПУТАТОВ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4C3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4C30">
        <w:rPr>
          <w:rFonts w:ascii="Times New Roman" w:hAnsi="Times New Roman"/>
          <w:b/>
          <w:bCs/>
          <w:sz w:val="24"/>
          <w:szCs w:val="24"/>
          <w:lang w:eastAsia="ru-RU"/>
        </w:rPr>
        <w:t>«СЕВЕРОДВИНСК»</w:t>
      </w:r>
    </w:p>
    <w:p w:rsidR="008606BF" w:rsidRPr="005B4C30" w:rsidRDefault="008606BF" w:rsidP="005B4C30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0"/>
          <w:szCs w:val="28"/>
          <w:lang w:eastAsia="ru-RU"/>
        </w:rPr>
      </w:pPr>
      <w:r w:rsidRPr="005B4C30">
        <w:rPr>
          <w:rFonts w:ascii="Times New Roman" w:hAnsi="Times New Roman"/>
          <w:b/>
          <w:bCs/>
          <w:iCs/>
          <w:sz w:val="20"/>
          <w:szCs w:val="28"/>
          <w:lang w:eastAsia="ru-RU"/>
        </w:rPr>
        <w:t xml:space="preserve">                                                                            шестого  созыва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4C30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8606BF" w:rsidRPr="005B4C30" w:rsidRDefault="008606BF" w:rsidP="005B4C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6BF" w:rsidRPr="005B4C30" w:rsidRDefault="008606BF" w:rsidP="005B4C30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3"/>
          <w:szCs w:val="20"/>
          <w:lang w:eastAsia="ru-RU"/>
        </w:rPr>
        <w:t xml:space="preserve"> </w:t>
      </w:r>
      <w:r w:rsidRPr="005B4C30">
        <w:rPr>
          <w:rFonts w:ascii="Times New Roman" w:hAnsi="Times New Roman"/>
          <w:sz w:val="24"/>
          <w:szCs w:val="24"/>
          <w:lang w:eastAsia="ru-RU"/>
        </w:rPr>
        <w:t>от ______________  2017  № _______</w:t>
      </w:r>
    </w:p>
    <w:p w:rsidR="008606BF" w:rsidRPr="005B4C30" w:rsidRDefault="008606BF" w:rsidP="005B4C3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B4C30">
        <w:rPr>
          <w:rFonts w:ascii="Times New Roman" w:hAnsi="Times New Roman"/>
          <w:lang w:eastAsia="ru-RU"/>
        </w:rPr>
        <w:t>г. Северодвинск Архангельской области</w:t>
      </w:r>
    </w:p>
    <w:p w:rsidR="008606BF" w:rsidRPr="005B4C30" w:rsidRDefault="008606BF" w:rsidP="005B4C30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eastAsia="ru-RU"/>
        </w:rPr>
      </w:pPr>
    </w:p>
    <w:p w:rsidR="00E36C1C" w:rsidRDefault="008606BF" w:rsidP="005B4C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4C30">
        <w:rPr>
          <w:rFonts w:ascii="Times New Roman" w:hAnsi="Times New Roman"/>
          <w:b/>
          <w:sz w:val="24"/>
          <w:szCs w:val="24"/>
          <w:lang w:eastAsia="ru-RU"/>
        </w:rPr>
        <w:t>О внесении изменений</w:t>
      </w:r>
      <w:r w:rsidR="00E36C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</w:p>
    <w:p w:rsidR="008606BF" w:rsidRPr="005B4C30" w:rsidRDefault="008606BF" w:rsidP="005B4C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дополнений</w:t>
      </w:r>
      <w:r w:rsidRPr="005B4C30">
        <w:rPr>
          <w:rFonts w:ascii="Times New Roman" w:hAnsi="Times New Roman"/>
          <w:b/>
          <w:sz w:val="24"/>
          <w:szCs w:val="24"/>
          <w:lang w:eastAsia="ru-RU"/>
        </w:rPr>
        <w:t xml:space="preserve"> в Устав Северодвинска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606BF" w:rsidRPr="00BA47AF" w:rsidRDefault="008606BF" w:rsidP="00AC4777">
      <w:pPr>
        <w:pStyle w:val="2"/>
        <w:rPr>
          <w:szCs w:val="24"/>
        </w:rPr>
      </w:pPr>
      <w:r>
        <w:rPr>
          <w:szCs w:val="24"/>
        </w:rPr>
        <w:t xml:space="preserve">В </w:t>
      </w:r>
      <w:r w:rsidRPr="00BA47AF">
        <w:rPr>
          <w:szCs w:val="24"/>
        </w:rPr>
        <w:t xml:space="preserve">целях </w:t>
      </w:r>
      <w:r w:rsidRPr="00BA47AF">
        <w:rPr>
          <w:color w:val="000000"/>
          <w:szCs w:val="26"/>
        </w:rPr>
        <w:t>приведения</w:t>
      </w:r>
      <w:r w:rsidRPr="00BA47AF">
        <w:rPr>
          <w:szCs w:val="24"/>
        </w:rPr>
        <w:t xml:space="preserve"> </w:t>
      </w:r>
      <w:r w:rsidRPr="00BA47AF">
        <w:rPr>
          <w:color w:val="000000"/>
          <w:szCs w:val="26"/>
        </w:rPr>
        <w:t>отдельных положений Устава Северодвинска в соответствие с законодательством</w:t>
      </w:r>
      <w:r w:rsidRPr="00BA47AF">
        <w:rPr>
          <w:szCs w:val="24"/>
        </w:rPr>
        <w:t xml:space="preserve"> Российской Федерации Совет депутатов Северодвинска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5B4C30">
        <w:rPr>
          <w:rFonts w:ascii="Times New Roman" w:hAnsi="Times New Roman"/>
          <w:b/>
          <w:bCs/>
          <w:lang w:eastAsia="ru-RU"/>
        </w:rPr>
        <w:t>РЕШИЛ: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C4777">
        <w:rPr>
          <w:rFonts w:ascii="Times New Roman" w:hAnsi="Times New Roman"/>
          <w:sz w:val="24"/>
          <w:szCs w:val="24"/>
          <w:lang w:eastAsia="ru-RU"/>
        </w:rPr>
        <w:t>Внести в Устав Северодвинска, принятый на местном референдуме 16.06.1996        (в редакции от 07.09.2017), следующие изменения и дополнения</w:t>
      </w:r>
      <w:r w:rsidRPr="005B4C3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8606BF" w:rsidRDefault="008606BF" w:rsidP="00AC47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1.24 статьи 9 изложить в следующей редакции:</w:t>
      </w:r>
    </w:p>
    <w:p w:rsidR="008606BF" w:rsidRDefault="008606BF" w:rsidP="00DA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«1.24. Утверждение правил благоустройства Северодвинска, осуществление контроля за их соблюдением, организация благоустройства территории Северодвинска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Северодвинска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Default="008606BF" w:rsidP="005E3D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1 статьи 9 дополнить подпунктом 1.4.1 следующего содержания:</w:t>
      </w:r>
    </w:p>
    <w:p w:rsidR="008606BF" w:rsidRDefault="008606BF" w:rsidP="005E3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«1.4.1.</w:t>
      </w:r>
      <w:r w:rsidRPr="005E3D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</w:t>
      </w:r>
      <w:r w:rsidRPr="005E3DC5">
        <w:rPr>
          <w:rFonts w:ascii="Times New Roman" w:hAnsi="Times New Roman"/>
          <w:sz w:val="24"/>
          <w:szCs w:val="24"/>
          <w:lang w:eastAsia="ru-RU"/>
        </w:rPr>
        <w:t xml:space="preserve">установленных Федеральным </w:t>
      </w:r>
      <w:hyperlink r:id="rId7" w:history="1">
        <w:r w:rsidRPr="005E3DC5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5E3D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3DC5">
        <w:rPr>
          <w:rFonts w:ascii="Times New Roman" w:hAnsi="Times New Roman"/>
          <w:sz w:val="24"/>
          <w:szCs w:val="24"/>
          <w:lang w:eastAsia="ru-RU"/>
        </w:rPr>
        <w:t>О теплоснабжении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5B4C30">
        <w:rPr>
          <w:rFonts w:ascii="Times New Roman" w:hAnsi="Times New Roman"/>
          <w:sz w:val="24"/>
          <w:szCs w:val="24"/>
          <w:lang w:eastAsia="ru-RU"/>
        </w:rPr>
        <w:t>Пункт 1 стать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B4C30">
        <w:rPr>
          <w:rFonts w:ascii="Times New Roman" w:hAnsi="Times New Roman"/>
          <w:sz w:val="24"/>
          <w:szCs w:val="24"/>
          <w:lang w:eastAsia="ru-RU"/>
        </w:rPr>
        <w:t xml:space="preserve"> 9.1 дополнить подпунктом 1.18 следующего содержания: 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t>«1.18.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B4C30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t>1.2. В пункте 1 статьи 10: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t>1.2.1. Дополнить подпунктом 1.4.4 следующего содержания:</w:t>
      </w:r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«1.4.4. Полномочиями в сфере стратегического планирования, предусмотренными Федеральным </w:t>
      </w:r>
      <w:hyperlink r:id="rId8" w:history="1">
        <w:r w:rsidRPr="005B4C30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5B4C30">
        <w:rPr>
          <w:rFonts w:ascii="Times New Roman" w:hAnsi="Times New Roman"/>
          <w:sz w:val="24"/>
          <w:szCs w:val="24"/>
          <w:lang w:eastAsia="ru-RU"/>
        </w:rPr>
        <w:t xml:space="preserve"> от 28</w:t>
      </w:r>
      <w:r w:rsidR="002553FB" w:rsidRPr="002553FB">
        <w:rPr>
          <w:rFonts w:ascii="Times New Roman" w:hAnsi="Times New Roman"/>
          <w:sz w:val="24"/>
          <w:szCs w:val="24"/>
          <w:lang w:eastAsia="ru-RU"/>
        </w:rPr>
        <w:t>.</w:t>
      </w:r>
      <w:r w:rsidR="002553FB">
        <w:rPr>
          <w:rFonts w:ascii="Times New Roman" w:hAnsi="Times New Roman"/>
          <w:sz w:val="24"/>
          <w:szCs w:val="24"/>
          <w:lang w:eastAsia="ru-RU"/>
        </w:rPr>
        <w:t>06.</w:t>
      </w:r>
      <w:r w:rsidRPr="005B4C30">
        <w:rPr>
          <w:rFonts w:ascii="Times New Roman" w:hAnsi="Times New Roman"/>
          <w:sz w:val="24"/>
          <w:szCs w:val="24"/>
          <w:lang w:eastAsia="ru-RU"/>
        </w:rPr>
        <w:t>2014 № 172-ФЗ «О стратегическом планировании в Российской Федерации</w:t>
      </w:r>
      <w:proofErr w:type="gramStart"/>
      <w:r w:rsidRPr="005B4C30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Pr="005B4C30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t>1.2.2. Подпункт 1.6 изложить в следующей редакции: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bCs/>
          <w:sz w:val="24"/>
          <w:szCs w:val="24"/>
          <w:lang w:eastAsia="ru-RU"/>
        </w:rPr>
        <w:t>«1.6. О</w:t>
      </w:r>
      <w:r w:rsidRPr="005B4C30">
        <w:rPr>
          <w:rFonts w:ascii="Times New Roman" w:hAnsi="Times New Roman"/>
          <w:sz w:val="24"/>
          <w:szCs w:val="24"/>
          <w:lang w:eastAsia="ru-RU"/>
        </w:rPr>
        <w:t>рганизация сбора статистических показателей, характеризующих состояние экономики и социальной сферы Северодвинска,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5B4C30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Default="008606BF" w:rsidP="0076346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статье 13</w:t>
      </w:r>
      <w:r w:rsidR="00C8494D">
        <w:rPr>
          <w:rFonts w:ascii="Times New Roman" w:hAnsi="Times New Roman"/>
          <w:sz w:val="24"/>
          <w:szCs w:val="24"/>
          <w:lang w:eastAsia="ru-RU"/>
        </w:rPr>
        <w:t>:</w:t>
      </w:r>
    </w:p>
    <w:p w:rsidR="008606BF" w:rsidRDefault="008606BF" w:rsidP="007634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1.3.1. Пункт 6 изложить в следующей редакции: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«6. </w:t>
      </w:r>
      <w:proofErr w:type="gramStart"/>
      <w:r w:rsidRPr="008415E8">
        <w:rPr>
          <w:rFonts w:ascii="Times New Roman" w:hAnsi="Times New Roman"/>
          <w:sz w:val="24"/>
          <w:szCs w:val="24"/>
          <w:lang w:eastAsia="ru-RU"/>
        </w:rPr>
        <w:t xml:space="preserve">Изменения и дополнения, внесенные в </w:t>
      </w:r>
      <w:r>
        <w:rPr>
          <w:rFonts w:ascii="Times New Roman" w:hAnsi="Times New Roman"/>
          <w:sz w:val="24"/>
          <w:szCs w:val="24"/>
          <w:lang w:eastAsia="ru-RU"/>
        </w:rPr>
        <w:t>Устав Северодвинска</w:t>
      </w:r>
      <w:r w:rsidRPr="008415E8">
        <w:rPr>
          <w:rFonts w:ascii="Times New Roman" w:hAnsi="Times New Roman"/>
          <w:sz w:val="24"/>
          <w:szCs w:val="24"/>
          <w:lang w:eastAsia="ru-RU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>
        <w:rPr>
          <w:rFonts w:ascii="Times New Roman" w:hAnsi="Times New Roman"/>
          <w:sz w:val="24"/>
          <w:szCs w:val="24"/>
          <w:lang w:eastAsia="ru-RU"/>
        </w:rPr>
        <w:t>Устава Северодвинска</w:t>
      </w:r>
      <w:r w:rsidRPr="008415E8">
        <w:rPr>
          <w:rFonts w:ascii="Times New Roman" w:hAnsi="Times New Roman"/>
          <w:sz w:val="24"/>
          <w:szCs w:val="24"/>
          <w:lang w:eastAsia="ru-RU"/>
        </w:rPr>
        <w:t xml:space="preserve"> в соответствие с федеральными законами, а также </w:t>
      </w:r>
      <w:r w:rsidRPr="006633E2">
        <w:rPr>
          <w:rFonts w:ascii="Times New Roman" w:hAnsi="Times New Roman"/>
          <w:sz w:val="24"/>
          <w:szCs w:val="24"/>
          <w:lang w:eastAsia="ru-RU"/>
        </w:rPr>
        <w:t>изменения</w:t>
      </w:r>
      <w:r w:rsidRPr="008415E8">
        <w:rPr>
          <w:rFonts w:ascii="Times New Roman" w:hAnsi="Times New Roman"/>
          <w:sz w:val="24"/>
          <w:szCs w:val="24"/>
          <w:lang w:eastAsia="ru-RU"/>
        </w:rPr>
        <w:t xml:space="preserve">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r w:rsidRPr="008415E8">
        <w:rPr>
          <w:rFonts w:ascii="Times New Roman" w:hAnsi="Times New Roman"/>
          <w:sz w:val="24"/>
          <w:szCs w:val="24"/>
          <w:lang w:eastAsia="ru-RU"/>
        </w:rPr>
        <w:t xml:space="preserve">, принявшего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 w:rsidRPr="008415E8">
        <w:rPr>
          <w:rFonts w:ascii="Times New Roman" w:hAnsi="Times New Roman"/>
          <w:sz w:val="24"/>
          <w:szCs w:val="24"/>
          <w:lang w:eastAsia="ru-RU"/>
        </w:rPr>
        <w:t xml:space="preserve"> о внесении указанных изменений и</w:t>
      </w:r>
      <w:proofErr w:type="gramEnd"/>
      <w:r w:rsidRPr="008415E8">
        <w:rPr>
          <w:rFonts w:ascii="Times New Roman" w:hAnsi="Times New Roman"/>
          <w:sz w:val="24"/>
          <w:szCs w:val="24"/>
          <w:lang w:eastAsia="ru-RU"/>
        </w:rPr>
        <w:t xml:space="preserve"> дополнений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415E8">
        <w:rPr>
          <w:rFonts w:ascii="Times New Roman" w:hAnsi="Times New Roman"/>
          <w:sz w:val="24"/>
          <w:szCs w:val="24"/>
          <w:lang w:eastAsia="ru-RU"/>
        </w:rPr>
        <w:t xml:space="preserve">став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proofErr w:type="gramStart"/>
      <w:r w:rsidRPr="008415E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1.3.2. Дополнить пунктами 7 и 8  следующе</w:t>
      </w:r>
      <w:r w:rsidR="00C8494D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494D">
        <w:rPr>
          <w:rFonts w:ascii="Times New Roman" w:hAnsi="Times New Roman"/>
          <w:sz w:val="24"/>
          <w:szCs w:val="24"/>
          <w:lang w:eastAsia="ru-RU"/>
        </w:rPr>
        <w:t>содержания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606BF" w:rsidRDefault="008606BF" w:rsidP="00763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«7. 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Изменения и дополнения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став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 вносятся решением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, подписанным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Председателем Совета депутатов Северодвинска 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лавой </w:t>
      </w:r>
      <w:r>
        <w:rPr>
          <w:rFonts w:ascii="Times New Roman" w:hAnsi="Times New Roman"/>
          <w:sz w:val="24"/>
          <w:szCs w:val="24"/>
          <w:lang w:eastAsia="ru-RU"/>
        </w:rPr>
        <w:t>Северодвинска.</w:t>
      </w:r>
    </w:p>
    <w:p w:rsidR="008606BF" w:rsidRPr="005B4C30" w:rsidRDefault="008606BF" w:rsidP="00181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Изложение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става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 в новой редакции муниципальным правовым актом о внесении изменений и дополнений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став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76346D">
        <w:rPr>
          <w:rFonts w:ascii="Times New Roman" w:hAnsi="Times New Roman"/>
          <w:sz w:val="24"/>
          <w:szCs w:val="24"/>
          <w:lang w:eastAsia="ru-RU"/>
        </w:rPr>
        <w:t xml:space="preserve"> не допускается</w:t>
      </w:r>
      <w:proofErr w:type="gramStart"/>
      <w:r w:rsidRPr="0076346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C30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B4C30">
        <w:rPr>
          <w:rFonts w:ascii="Times New Roman" w:hAnsi="Times New Roman"/>
          <w:sz w:val="24"/>
          <w:szCs w:val="24"/>
          <w:lang w:eastAsia="ru-RU"/>
        </w:rPr>
        <w:t>. В пункте 2 статьи 19 после слов «человека и гражданина</w:t>
      </w:r>
      <w:proofErr w:type="gramStart"/>
      <w:r w:rsidR="00C8494D">
        <w:rPr>
          <w:rFonts w:ascii="Times New Roman" w:hAnsi="Times New Roman"/>
          <w:sz w:val="24"/>
          <w:szCs w:val="24"/>
          <w:lang w:eastAsia="ru-RU"/>
        </w:rPr>
        <w:t>,</w:t>
      </w:r>
      <w:r w:rsidRPr="005B4C30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Pr="005B4C30">
        <w:rPr>
          <w:rFonts w:ascii="Times New Roman" w:hAnsi="Times New Roman"/>
          <w:sz w:val="24"/>
          <w:szCs w:val="24"/>
          <w:lang w:eastAsia="ru-RU"/>
        </w:rPr>
        <w:t xml:space="preserve"> дополнить словами «устанавливающие правовой статус организаций, учредителем которых выступает муниципальное образование «Северодвинск», а также соглашения, заключаемые между органами местного самоуправления».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В статье 28: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1.5.1. Наименование изложить в следующей редакции: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«28. Публичные слушания, общественные обсуждения».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1.5.2. Пункт 3.3 изложить в следующей редакции: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«3.3. П</w:t>
      </w:r>
      <w:r w:rsidRPr="004D03A1">
        <w:rPr>
          <w:rFonts w:ascii="Times New Roman" w:hAnsi="Times New Roman"/>
          <w:sz w:val="24"/>
          <w:szCs w:val="24"/>
          <w:lang w:eastAsia="ru-RU"/>
        </w:rPr>
        <w:t>роект стратегии социально-экономического разв</w:t>
      </w:r>
      <w:r>
        <w:rPr>
          <w:rFonts w:ascii="Times New Roman" w:hAnsi="Times New Roman"/>
          <w:sz w:val="24"/>
          <w:szCs w:val="24"/>
          <w:lang w:eastAsia="ru-RU"/>
        </w:rPr>
        <w:t>ития Северодвинска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1.5.3. Дополнить пунктом 4.1 следующего содержания: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«4.1.</w:t>
      </w:r>
      <w:r w:rsidRPr="007876A2">
        <w:t xml:space="preserve"> </w:t>
      </w:r>
      <w:proofErr w:type="gramStart"/>
      <w:r w:rsidRPr="007876A2">
        <w:rPr>
          <w:rFonts w:ascii="Times New Roman" w:hAnsi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876A2">
        <w:rPr>
          <w:rFonts w:ascii="Times New Roman" w:hAnsi="Times New Roman"/>
          <w:sz w:val="24"/>
          <w:szCs w:val="24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</w:t>
      </w:r>
      <w:r>
        <w:rPr>
          <w:rFonts w:ascii="Times New Roman" w:hAnsi="Times New Roman"/>
          <w:sz w:val="24"/>
          <w:szCs w:val="24"/>
          <w:lang w:eastAsia="ru-RU"/>
        </w:rPr>
        <w:t>проведения которых определяется решением Совета депутатов Северодвинска</w:t>
      </w:r>
      <w:r w:rsidRPr="007876A2">
        <w:rPr>
          <w:rFonts w:ascii="Times New Roman" w:hAnsi="Times New Roman"/>
          <w:sz w:val="24"/>
          <w:szCs w:val="24"/>
          <w:lang w:eastAsia="ru-RU"/>
        </w:rPr>
        <w:t xml:space="preserve"> с учетом положений законодательства о градостроительной деятельности</w:t>
      </w:r>
      <w:proofErr w:type="gramStart"/>
      <w:r w:rsidRPr="007876A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1.5.4. В пункте 5  после слов «публичных слушаниях» дополнить словами                   «, общественных обсуждениях».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 В пункте 1 статьи 36: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1.6.1. Подпункт 1.4 изложить в следующей редакции: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«1.4.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Утверждение стратегии </w:t>
      </w:r>
      <w:r w:rsidRPr="005B2B68">
        <w:rPr>
          <w:rFonts w:ascii="Times New Roman" w:hAnsi="Times New Roman"/>
          <w:sz w:val="24"/>
          <w:szCs w:val="24"/>
          <w:lang w:eastAsia="ru-RU"/>
        </w:rPr>
        <w:t>социально-экономического разв</w:t>
      </w:r>
      <w:r>
        <w:rPr>
          <w:rFonts w:ascii="Times New Roman" w:hAnsi="Times New Roman"/>
          <w:sz w:val="24"/>
          <w:szCs w:val="24"/>
          <w:lang w:eastAsia="ru-RU"/>
        </w:rPr>
        <w:t>ития Северодвинска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1.6.2. Дополнить подпунктом 1.11 следующего содержания:</w:t>
      </w:r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«1.11. У</w:t>
      </w:r>
      <w:r w:rsidRPr="005B2B68">
        <w:rPr>
          <w:rFonts w:ascii="Times New Roman" w:hAnsi="Times New Roman"/>
          <w:sz w:val="24"/>
          <w:szCs w:val="24"/>
          <w:lang w:eastAsia="ru-RU"/>
        </w:rPr>
        <w:t>тверждение правил благоустройства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Северодвинска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606BF" w:rsidRDefault="008606BF" w:rsidP="005B4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 Пункт 5 статьи 46 изложить в следующей редакции:</w:t>
      </w:r>
    </w:p>
    <w:p w:rsidR="008606BF" w:rsidRPr="002F1042" w:rsidRDefault="008606BF" w:rsidP="002F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В случае досрочного прекращения полномочий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избрание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Советом депутатов 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8606BF" w:rsidRPr="002F1042" w:rsidRDefault="008606BF" w:rsidP="002F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42">
        <w:rPr>
          <w:rFonts w:ascii="Times New Roman" w:hAnsi="Times New Roman"/>
          <w:sz w:val="24"/>
          <w:szCs w:val="24"/>
          <w:lang w:eastAsia="ru-RU"/>
        </w:rPr>
        <w:t xml:space="preserve">При этом если до истечения </w:t>
      </w:r>
      <w:proofErr w:type="gramStart"/>
      <w:r w:rsidRPr="002F1042">
        <w:rPr>
          <w:rFonts w:ascii="Times New Roman" w:hAnsi="Times New Roman"/>
          <w:sz w:val="24"/>
          <w:szCs w:val="24"/>
          <w:lang w:eastAsia="ru-RU"/>
        </w:rPr>
        <w:t xml:space="preserve">срока полномочий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proofErr w:type="gramEnd"/>
      <w:r w:rsidRPr="002F1042">
        <w:rPr>
          <w:rFonts w:ascii="Times New Roman" w:hAnsi="Times New Roman"/>
          <w:sz w:val="24"/>
          <w:szCs w:val="24"/>
          <w:lang w:eastAsia="ru-RU"/>
        </w:rPr>
        <w:t xml:space="preserve"> осталось менее шести месяцев, избрание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>
        <w:rPr>
          <w:rFonts w:ascii="Times New Roman" w:hAnsi="Times New Roman"/>
          <w:sz w:val="24"/>
          <w:szCs w:val="24"/>
          <w:lang w:eastAsia="ru-RU"/>
        </w:rPr>
        <w:t>Северодвинска Советом депутатов 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из числа кандидатов, представленных конкурсной коми</w:t>
      </w:r>
      <w:r>
        <w:rPr>
          <w:rFonts w:ascii="Times New Roman" w:hAnsi="Times New Roman"/>
          <w:sz w:val="24"/>
          <w:szCs w:val="24"/>
          <w:lang w:eastAsia="ru-RU"/>
        </w:rPr>
        <w:t>ссией по результатам конкурса, осуществляется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в течение трех месяцев со дня избрания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в правомочном составе.</w:t>
      </w:r>
    </w:p>
    <w:p w:rsidR="008606BF" w:rsidRDefault="008606BF" w:rsidP="002F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42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2F104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F1042">
        <w:rPr>
          <w:rFonts w:ascii="Times New Roman" w:hAnsi="Times New Roman"/>
          <w:sz w:val="24"/>
          <w:szCs w:val="24"/>
          <w:lang w:eastAsia="ru-RU"/>
        </w:rPr>
        <w:t xml:space="preserve"> если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лава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/>
          <w:sz w:val="24"/>
          <w:szCs w:val="24"/>
          <w:lang w:eastAsia="ru-RU"/>
        </w:rPr>
        <w:t>Губернатора Архангельской области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об отрешении от должности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либо на основании решения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 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об удалении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>
        <w:rPr>
          <w:rFonts w:ascii="Times New Roman" w:hAnsi="Times New Roman"/>
          <w:sz w:val="24"/>
          <w:szCs w:val="24"/>
          <w:lang w:eastAsia="ru-RU"/>
        </w:rPr>
        <w:t>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в отставку, обжалует данные правовой акт или решение в судебном порядке, </w:t>
      </w:r>
      <w:r>
        <w:rPr>
          <w:rFonts w:ascii="Times New Roman" w:hAnsi="Times New Roman"/>
          <w:sz w:val="24"/>
          <w:szCs w:val="24"/>
          <w:lang w:eastAsia="ru-RU"/>
        </w:rPr>
        <w:t>Совет депутатов Северодвинска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 не вправе принимать решение об избрании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F1042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>
        <w:rPr>
          <w:rFonts w:ascii="Times New Roman" w:hAnsi="Times New Roman"/>
          <w:sz w:val="24"/>
          <w:szCs w:val="24"/>
          <w:lang w:eastAsia="ru-RU"/>
        </w:rPr>
        <w:t xml:space="preserve">Северодвинска </w:t>
      </w:r>
      <w:r w:rsidRPr="002F1042">
        <w:rPr>
          <w:rFonts w:ascii="Times New Roman" w:hAnsi="Times New Roman"/>
          <w:sz w:val="24"/>
          <w:szCs w:val="24"/>
          <w:lang w:eastAsia="ru-RU"/>
        </w:rPr>
        <w:t>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2F104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8606BF" w:rsidRDefault="008606BF" w:rsidP="00E1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1.8. </w:t>
      </w:r>
      <w:r w:rsidR="00C8494D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ункт 4 статьи 52.2</w:t>
      </w:r>
      <w:r w:rsidR="00C8494D">
        <w:rPr>
          <w:rFonts w:ascii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ополнить подпунктом 4.3 следующе</w:t>
      </w:r>
      <w:r w:rsidR="00C8494D">
        <w:rPr>
          <w:rFonts w:ascii="Times New Roman" w:hAnsi="Times New Roman"/>
          <w:sz w:val="24"/>
          <w:szCs w:val="24"/>
          <w:lang w:eastAsia="ru-RU"/>
        </w:rPr>
        <w:t>го содержания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606BF" w:rsidRDefault="008606BF" w:rsidP="00BE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«4.3. Главой Северодвинска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.». </w:t>
      </w:r>
      <w:proofErr w:type="gramEnd"/>
    </w:p>
    <w:p w:rsidR="008606BF" w:rsidRDefault="008606BF" w:rsidP="00BE7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B31"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8606BF" w:rsidRPr="00BE7B31" w:rsidRDefault="008606BF" w:rsidP="00BE7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B31">
        <w:rPr>
          <w:rFonts w:ascii="Times New Roman" w:hAnsi="Times New Roman"/>
          <w:sz w:val="24"/>
          <w:szCs w:val="24"/>
          <w:lang w:eastAsia="ru-RU"/>
        </w:rPr>
        <w:t>3. Опубликовать настоящее решение в бюллетене нормативно-правовых актов         муниципального образования «Северодвинск» «Вполне официально» после его государственной регистрации.</w:t>
      </w:r>
    </w:p>
    <w:p w:rsidR="008606BF" w:rsidRPr="00BE7B31" w:rsidRDefault="008606BF" w:rsidP="00BE7B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B31">
        <w:rPr>
          <w:rFonts w:ascii="Times New Roman" w:hAnsi="Times New Roman"/>
          <w:sz w:val="24"/>
          <w:szCs w:val="24"/>
          <w:lang w:eastAsia="ru-RU"/>
        </w:rPr>
        <w:t xml:space="preserve">4. Возложить </w:t>
      </w:r>
      <w:proofErr w:type="gramStart"/>
      <w:r w:rsidRPr="00BE7B3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E7B31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на комитет по законности и регламенту.</w:t>
      </w:r>
    </w:p>
    <w:p w:rsidR="008606BF" w:rsidRDefault="008606BF"/>
    <w:p w:rsidR="008606BF" w:rsidRDefault="008606BF"/>
    <w:tbl>
      <w:tblPr>
        <w:tblW w:w="0" w:type="auto"/>
        <w:tblLook w:val="00A0"/>
      </w:tblPr>
      <w:tblGrid>
        <w:gridCol w:w="4794"/>
        <w:gridCol w:w="4777"/>
      </w:tblGrid>
      <w:tr w:rsidR="008606BF" w:rsidRPr="00B701C5" w:rsidTr="0041064E">
        <w:tc>
          <w:tcPr>
            <w:tcW w:w="4857" w:type="dxa"/>
          </w:tcPr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606BF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Северодвинска</w:t>
            </w: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D4571F" w:rsidRPr="005B4C30" w:rsidRDefault="00D4571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8606BF" w:rsidRPr="005B4C30" w:rsidRDefault="008606BF" w:rsidP="00C84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8606BF" w:rsidRDefault="008606BF" w:rsidP="00C84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>«Северодвинск»</w:t>
            </w:r>
          </w:p>
          <w:p w:rsidR="00D4571F" w:rsidRPr="005B4C30" w:rsidRDefault="00D4571F" w:rsidP="00C84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 </w:t>
            </w:r>
            <w:bookmarkStart w:id="0" w:name="_GoBack"/>
            <w:bookmarkEnd w:id="0"/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>Скубенко</w:t>
            </w:r>
            <w:proofErr w:type="spellEnd"/>
            <w:r w:rsidRPr="005B4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6BF" w:rsidRPr="005B4C30" w:rsidRDefault="008606BF" w:rsidP="005B4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6BF" w:rsidRDefault="008606BF"/>
    <w:sectPr w:rsidR="008606BF" w:rsidSect="00BE7B31">
      <w:headerReference w:type="even" r:id="rId9"/>
      <w:headerReference w:type="default" r:id="rId10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BF" w:rsidRDefault="008606BF">
      <w:r>
        <w:separator/>
      </w:r>
    </w:p>
  </w:endnote>
  <w:endnote w:type="continuationSeparator" w:id="0">
    <w:p w:rsidR="008606BF" w:rsidRDefault="0086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BF" w:rsidRDefault="008606BF">
      <w:r>
        <w:separator/>
      </w:r>
    </w:p>
  </w:footnote>
  <w:footnote w:type="continuationSeparator" w:id="0">
    <w:p w:rsidR="008606BF" w:rsidRDefault="0086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BF" w:rsidRDefault="009D5DB6" w:rsidP="001853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6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6BF" w:rsidRDefault="008606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BF" w:rsidRPr="00BE7B31" w:rsidRDefault="009D5DB6" w:rsidP="00185379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BE7B31">
      <w:rPr>
        <w:rStyle w:val="a5"/>
        <w:rFonts w:ascii="Times New Roman" w:hAnsi="Times New Roman"/>
      </w:rPr>
      <w:fldChar w:fldCharType="begin"/>
    </w:r>
    <w:r w:rsidR="008606BF" w:rsidRPr="00BE7B31">
      <w:rPr>
        <w:rStyle w:val="a5"/>
        <w:rFonts w:ascii="Times New Roman" w:hAnsi="Times New Roman"/>
      </w:rPr>
      <w:instrText xml:space="preserve">PAGE  </w:instrText>
    </w:r>
    <w:r w:rsidRPr="00BE7B31">
      <w:rPr>
        <w:rStyle w:val="a5"/>
        <w:rFonts w:ascii="Times New Roman" w:hAnsi="Times New Roman"/>
      </w:rPr>
      <w:fldChar w:fldCharType="separate"/>
    </w:r>
    <w:r w:rsidR="006633E2">
      <w:rPr>
        <w:rStyle w:val="a5"/>
        <w:rFonts w:ascii="Times New Roman" w:hAnsi="Times New Roman"/>
        <w:noProof/>
      </w:rPr>
      <w:t>2</w:t>
    </w:r>
    <w:r w:rsidRPr="00BE7B31">
      <w:rPr>
        <w:rStyle w:val="a5"/>
        <w:rFonts w:ascii="Times New Roman" w:hAnsi="Times New Roman"/>
      </w:rPr>
      <w:fldChar w:fldCharType="end"/>
    </w:r>
  </w:p>
  <w:p w:rsidR="008606BF" w:rsidRDefault="008606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520"/>
    <w:multiLevelType w:val="multilevel"/>
    <w:tmpl w:val="6EFE63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C30"/>
    <w:rsid w:val="001048F6"/>
    <w:rsid w:val="001810DF"/>
    <w:rsid w:val="00185379"/>
    <w:rsid w:val="001D6F6D"/>
    <w:rsid w:val="002553FB"/>
    <w:rsid w:val="00256BED"/>
    <w:rsid w:val="00262A48"/>
    <w:rsid w:val="002A706D"/>
    <w:rsid w:val="002F1042"/>
    <w:rsid w:val="0041064E"/>
    <w:rsid w:val="004D03A1"/>
    <w:rsid w:val="00505414"/>
    <w:rsid w:val="005B2B68"/>
    <w:rsid w:val="005B4C30"/>
    <w:rsid w:val="005E3DC5"/>
    <w:rsid w:val="00650BC7"/>
    <w:rsid w:val="006633E2"/>
    <w:rsid w:val="00757553"/>
    <w:rsid w:val="0076346D"/>
    <w:rsid w:val="00780B8E"/>
    <w:rsid w:val="007876A2"/>
    <w:rsid w:val="007D1B5F"/>
    <w:rsid w:val="008236E5"/>
    <w:rsid w:val="008415E8"/>
    <w:rsid w:val="008606BF"/>
    <w:rsid w:val="00956C5E"/>
    <w:rsid w:val="009D5DB6"/>
    <w:rsid w:val="009D7CF7"/>
    <w:rsid w:val="00A10CE8"/>
    <w:rsid w:val="00AC4777"/>
    <w:rsid w:val="00B00260"/>
    <w:rsid w:val="00B237D6"/>
    <w:rsid w:val="00B51E98"/>
    <w:rsid w:val="00B701C5"/>
    <w:rsid w:val="00BA47AF"/>
    <w:rsid w:val="00BE7B31"/>
    <w:rsid w:val="00C365C3"/>
    <w:rsid w:val="00C8494D"/>
    <w:rsid w:val="00D4571F"/>
    <w:rsid w:val="00DA63AF"/>
    <w:rsid w:val="00E15A2C"/>
    <w:rsid w:val="00E36C1C"/>
    <w:rsid w:val="00E67EC3"/>
    <w:rsid w:val="00EC61E5"/>
    <w:rsid w:val="00EF5EA8"/>
    <w:rsid w:val="00F31A79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F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C477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B51E98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4777"/>
    <w:rPr>
      <w:rFonts w:cs="Times New Roman"/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E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5414"/>
    <w:rPr>
      <w:rFonts w:cs="Times New Roman"/>
      <w:lang w:eastAsia="en-US"/>
    </w:rPr>
  </w:style>
  <w:style w:type="character" w:styleId="a5">
    <w:name w:val="page number"/>
    <w:basedOn w:val="a0"/>
    <w:uiPriority w:val="99"/>
    <w:rsid w:val="00BE7B31"/>
    <w:rPr>
      <w:rFonts w:cs="Times New Roman"/>
    </w:rPr>
  </w:style>
  <w:style w:type="paragraph" w:styleId="a6">
    <w:name w:val="footer"/>
    <w:basedOn w:val="a"/>
    <w:link w:val="a7"/>
    <w:uiPriority w:val="99"/>
    <w:rsid w:val="00BE7B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541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FED5B0B243374D0EC89CA1D62669967DCEE8E04B88ED7DB8058A5BCx4PC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0992376439679F8C6310ED1CF1DDCD6CE350C939A66C9EBFF3DD108A3892FBE658B433Fs0r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846</Words>
  <Characters>6947</Characters>
  <Application>Microsoft Office Word</Application>
  <DocSecurity>0</DocSecurity>
  <Lines>57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Цыганкова Юлия Викторовна</dc:creator>
  <cp:keywords/>
  <dc:description/>
  <cp:lastModifiedBy>lutsevich</cp:lastModifiedBy>
  <cp:revision>17</cp:revision>
  <dcterms:created xsi:type="dcterms:W3CDTF">2018-02-01T09:05:00Z</dcterms:created>
  <dcterms:modified xsi:type="dcterms:W3CDTF">2018-02-05T09:04:00Z</dcterms:modified>
</cp:coreProperties>
</file>