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781" w:rsidRPr="00B67781" w:rsidRDefault="00B67781" w:rsidP="00B6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решение </w:t>
      </w:r>
    </w:p>
    <w:p w:rsidR="00B67781" w:rsidRPr="00B67781" w:rsidRDefault="00B67781" w:rsidP="00B6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Совета депутатов Северодвинска </w:t>
      </w:r>
    </w:p>
    <w:p w:rsidR="00B67781" w:rsidRPr="00B67781" w:rsidRDefault="00B67781" w:rsidP="00B6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 установлении цен на </w:t>
      </w:r>
      <w:proofErr w:type="gramStart"/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ритуальные</w:t>
      </w:r>
      <w:proofErr w:type="gramEnd"/>
    </w:p>
    <w:p w:rsidR="00502E68" w:rsidRPr="00165587" w:rsidRDefault="00B67781" w:rsidP="00B6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услуги»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6D291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пунктом 3 статьи 9 и пунктом 3 статьи 12 Федерального закона               от 12.01.1996 № 8-</w:t>
      </w:r>
      <w:r w:rsidR="004B35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ФЗ «О погребении и похоронном деле», постановлением Правительства Российской Федерации от </w:t>
      </w:r>
      <w:r w:rsidR="003F7A02">
        <w:rPr>
          <w:rFonts w:ascii="Times New Roman" w:eastAsia="Times New Roman" w:hAnsi="Times New Roman" w:cs="Times New Roman"/>
          <w:sz w:val="24"/>
          <w:szCs w:val="20"/>
          <w:lang w:eastAsia="ru-RU"/>
        </w:rPr>
        <w:t>27.01.2022</w:t>
      </w:r>
      <w:r w:rsidR="004B35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3F7A02">
        <w:rPr>
          <w:rFonts w:ascii="Times New Roman" w:eastAsia="Times New Roman" w:hAnsi="Times New Roman" w:cs="Times New Roman"/>
          <w:sz w:val="24"/>
          <w:szCs w:val="20"/>
          <w:lang w:eastAsia="ru-RU"/>
        </w:rPr>
        <w:t>57</w:t>
      </w:r>
      <w:bookmarkStart w:id="0" w:name="_GoBack"/>
      <w:bookmarkEnd w:id="0"/>
      <w:r w:rsidR="004B35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утверждении коэффициента индексации выпл</w:t>
      </w:r>
      <w:r w:rsidR="00FA09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ат, пособий и компенсаций в </w:t>
      </w:r>
      <w:r w:rsidR="00FA0959" w:rsidRPr="0014137B">
        <w:rPr>
          <w:rFonts w:ascii="Times New Roman" w:eastAsia="Times New Roman" w:hAnsi="Times New Roman" w:cs="Times New Roman"/>
          <w:sz w:val="24"/>
          <w:szCs w:val="20"/>
          <w:lang w:eastAsia="ru-RU"/>
        </w:rPr>
        <w:t>2022</w:t>
      </w:r>
      <w:r w:rsidR="004B35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году»</w:t>
      </w:r>
      <w:r w:rsidR="002214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Совет депутатов Северодвинска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4B05BF" w:rsidP="00935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2214AD"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решение Совета депутатов Северодвинска от 29.01.2009 № 3 </w:t>
      </w:r>
      <w:r w:rsidR="007C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45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</w:t>
      </w:r>
      <w:r w:rsidR="002214AD"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установлении цен на ритуальные услуги» </w:t>
      </w:r>
      <w:r w:rsidR="002214AD"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r w:rsidR="002214AD" w:rsidRPr="00A7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от </w:t>
      </w:r>
      <w:r w:rsidR="00FA0959" w:rsidRPr="00A72D9A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2214AD" w:rsidRPr="00A72D9A">
        <w:rPr>
          <w:rFonts w:ascii="Times New Roman" w:eastAsia="Times New Roman" w:hAnsi="Times New Roman" w:cs="Times New Roman"/>
          <w:sz w:val="24"/>
          <w:szCs w:val="24"/>
          <w:lang w:eastAsia="ru-RU"/>
        </w:rPr>
        <w:t>02.202</w:t>
      </w:r>
      <w:r w:rsidR="00FA0959" w:rsidRPr="00A72D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721F"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5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изменение, </w:t>
      </w:r>
      <w:r w:rsidR="002214AD"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изложив Приложение 1 к решению в редакции Приложения к настоящему решению.</w:t>
      </w:r>
    </w:p>
    <w:p w:rsidR="004B05BF" w:rsidRDefault="004B05BF" w:rsidP="00935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</w:t>
      </w:r>
      <w:r w:rsidR="00B8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</w:t>
      </w:r>
      <w:r w:rsidR="0093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официального опубликования </w:t>
      </w:r>
      <w:r w:rsidR="0093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распространяется на правоотношения, возникшие </w:t>
      </w:r>
      <w:r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01.02.20</w:t>
      </w:r>
      <w:r w:rsidR="00FA0959"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E68" w:rsidRPr="004B05BF" w:rsidRDefault="004B05BF" w:rsidP="00935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</w:t>
      </w:r>
      <w:r w:rsidR="0037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(обнародовать)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в бюллетене нормативно-правовых актов муниципального образования «Северодвинск» «Вполне официально»</w:t>
      </w:r>
      <w:r w:rsidR="0037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разместить</w:t>
      </w:r>
      <w:r w:rsidR="0037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сетевом издании «Вполне официально» (</w:t>
      </w:r>
      <w:proofErr w:type="spellStart"/>
      <w:r w:rsidR="0037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вполне-официально</w:t>
      </w:r>
      <w:proofErr w:type="gramStart"/>
      <w:r w:rsidR="0037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37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="0037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                               и 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65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официальных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интернет-сайтах Совета депутатов Северодвинска и Администрации Северодвинска.</w:t>
      </w: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502E68" w:rsidRPr="00165587" w:rsidTr="0091601F">
        <w:tc>
          <w:tcPr>
            <w:tcW w:w="4857" w:type="dxa"/>
          </w:tcPr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p w:rsidR="00AA75C6" w:rsidRDefault="00AA75C6"/>
    <w:p w:rsidR="00AA75C6" w:rsidRPr="00AA75C6" w:rsidRDefault="00AA75C6" w:rsidP="00AA75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75C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AA75C6" w:rsidRPr="00AA75C6" w:rsidRDefault="00AA75C6" w:rsidP="00AA75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AA75C6">
        <w:rPr>
          <w:rFonts w:ascii="Times New Roman" w:eastAsia="Times New Roman" w:hAnsi="Times New Roman" w:cs="Times New Roman"/>
          <w:lang w:eastAsia="ru-RU"/>
        </w:rPr>
        <w:t>к решению Совета депутатов Северодвинска</w:t>
      </w:r>
    </w:p>
    <w:p w:rsidR="00AA75C6" w:rsidRPr="00AA75C6" w:rsidRDefault="00AA75C6" w:rsidP="00AA75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75C6" w:rsidRPr="00AA75C6" w:rsidRDefault="00AA75C6" w:rsidP="00AA75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lang w:eastAsia="ru-RU"/>
        </w:rPr>
        <w:t xml:space="preserve"> от …………………... № ………..</w:t>
      </w:r>
    </w:p>
    <w:p w:rsidR="00AA75C6" w:rsidRPr="00AA75C6" w:rsidRDefault="00AA75C6" w:rsidP="00AA75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Стоимость услуг, предоставляемых согласно гарантированному перечню услуг </w:t>
      </w: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погребению супругу, близким родственникам, иным родственникам, </w:t>
      </w:r>
      <w:hyperlink r:id="rId6" w:history="1">
        <w:r w:rsidRPr="00AA75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законному представителю</w:t>
        </w:r>
      </w:hyperlink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иному лицу, взявшему на себя обязанность осуществить </w:t>
      </w: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погребение </w:t>
      </w:r>
      <w:proofErr w:type="gramStart"/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2126"/>
      </w:tblGrid>
      <w:tr w:rsidR="00AA75C6" w:rsidRPr="00AA75C6" w:rsidTr="00A2159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на 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свидетельства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справки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счета-заказа на похороны;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захоронения в книге учета  захоронений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942738" w:rsidP="0072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4016,56</w:t>
            </w: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 (свыше 1400 мм) из обрезной доски;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металлического номера для регистрации могилы;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временного памятника - тумба железобетонная;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до морга;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942738" w:rsidP="0072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2150,59</w:t>
            </w: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гроба с телом умершего из морга и доставка к месту захоронения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942738" w:rsidP="0072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3583,40</w:t>
            </w: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рытье могилы с использованием механизмов с выравниванием стенок и основания могилы вручную;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надгробья с регистрационным номером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AA75C6" w:rsidRDefault="00942738" w:rsidP="0072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9750,55</w:t>
            </w:r>
          </w:p>
        </w:tc>
      </w:tr>
    </w:tbl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Стоимость услуг, предоставляемых при погребении умерших, не имеющих супруга, близких родственников, иных родственников либо законного представителя умершего</w:t>
      </w:r>
    </w:p>
    <w:p w:rsidR="00AA75C6" w:rsidRPr="00AA75C6" w:rsidRDefault="00AA75C6" w:rsidP="00AA75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2126"/>
      </w:tblGrid>
      <w:tr w:rsidR="00AA75C6" w:rsidRPr="00AA75C6" w:rsidTr="00A2159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14137B" w:rsidP="0014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на 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свидетельства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справки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счета-заказа на похороны;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942738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захоронения в книге учета  захоронений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942738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1782B" w:rsidRPr="00942738" w:rsidRDefault="00942738" w:rsidP="0001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803,38</w:t>
            </w: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942738" w:rsidRDefault="00942738" w:rsidP="0072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3213,18</w:t>
            </w: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 (свыше 1400 мм) из обрезной доски;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942738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металлического номера для регистрации могилы;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942738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временного памятника - тумба железобетонная;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942738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до морга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942738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942738" w:rsidRDefault="00942738" w:rsidP="0072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2150,59</w:t>
            </w: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гроба с телом умершего из морга и доставка к месту захоронения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942738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942738" w:rsidRDefault="00942738" w:rsidP="0072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3583,40</w:t>
            </w: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рытье могилы с использованием механизмов с выравниванием стенок и основания могилы вручную;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942738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942738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надгробья с регистрационным номером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942738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942738" w:rsidRDefault="00942738" w:rsidP="00B7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9750,55</w:t>
            </w:r>
          </w:p>
        </w:tc>
      </w:tr>
    </w:tbl>
    <w:p w:rsidR="00AA75C6" w:rsidRPr="00AA75C6" w:rsidRDefault="00AA75C6" w:rsidP="00AA7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C6" w:rsidRDefault="00AA75C6" w:rsidP="00AA75C6">
      <w:pPr>
        <w:spacing w:after="0" w:line="240" w:lineRule="auto"/>
        <w:ind w:left="360"/>
        <w:jc w:val="center"/>
      </w:pPr>
    </w:p>
    <w:sectPr w:rsidR="00AA75C6" w:rsidSect="002650E1"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2E68"/>
    <w:rsid w:val="0001782B"/>
    <w:rsid w:val="0014137B"/>
    <w:rsid w:val="00156BF0"/>
    <w:rsid w:val="00212CC5"/>
    <w:rsid w:val="002214AD"/>
    <w:rsid w:val="002650E1"/>
    <w:rsid w:val="00373848"/>
    <w:rsid w:val="003B2AD1"/>
    <w:rsid w:val="003C4CB9"/>
    <w:rsid w:val="003F189D"/>
    <w:rsid w:val="003F7A02"/>
    <w:rsid w:val="00412E74"/>
    <w:rsid w:val="00414070"/>
    <w:rsid w:val="0045721F"/>
    <w:rsid w:val="00483BAE"/>
    <w:rsid w:val="00496C07"/>
    <w:rsid w:val="004B05BF"/>
    <w:rsid w:val="004B358A"/>
    <w:rsid w:val="004B5270"/>
    <w:rsid w:val="00502E68"/>
    <w:rsid w:val="00543EF5"/>
    <w:rsid w:val="00554B5B"/>
    <w:rsid w:val="005C639D"/>
    <w:rsid w:val="00600B3B"/>
    <w:rsid w:val="00672603"/>
    <w:rsid w:val="006D2918"/>
    <w:rsid w:val="007232A3"/>
    <w:rsid w:val="007C6268"/>
    <w:rsid w:val="008A0221"/>
    <w:rsid w:val="00935155"/>
    <w:rsid w:val="00942738"/>
    <w:rsid w:val="00972E66"/>
    <w:rsid w:val="00A55807"/>
    <w:rsid w:val="00A5605A"/>
    <w:rsid w:val="00A67217"/>
    <w:rsid w:val="00A72D9A"/>
    <w:rsid w:val="00A91AD9"/>
    <w:rsid w:val="00AA75C6"/>
    <w:rsid w:val="00AE4136"/>
    <w:rsid w:val="00B65892"/>
    <w:rsid w:val="00B67781"/>
    <w:rsid w:val="00B75A27"/>
    <w:rsid w:val="00B852EB"/>
    <w:rsid w:val="00B853FB"/>
    <w:rsid w:val="00B91300"/>
    <w:rsid w:val="00BF0646"/>
    <w:rsid w:val="00CE43DB"/>
    <w:rsid w:val="00D10776"/>
    <w:rsid w:val="00E560E3"/>
    <w:rsid w:val="00F652B9"/>
    <w:rsid w:val="00FA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FFDE6EF2705A80803741B1C59E83439EF7F6FBB2A238D76C1F0BA9E8224A5F13F454FA3926D6IEDC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3A5C-592F-438B-B5DE-848E463C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21</cp:revision>
  <cp:lastPrinted>2021-12-13T12:17:00Z</cp:lastPrinted>
  <dcterms:created xsi:type="dcterms:W3CDTF">2020-06-29T10:54:00Z</dcterms:created>
  <dcterms:modified xsi:type="dcterms:W3CDTF">2022-01-31T12:32:00Z</dcterms:modified>
</cp:coreProperties>
</file>