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D2" w:rsidRPr="00E90B12" w:rsidRDefault="007A02D2" w:rsidP="00B11794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6EDF" w:rsidRDefault="00806EDF" w:rsidP="00806E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806EDF">
        <w:rPr>
          <w:rFonts w:ascii="Times New Roman" w:hAnsi="Times New Roman" w:cs="Times New Roman"/>
          <w:b/>
          <w:sz w:val="28"/>
          <w:szCs w:val="28"/>
        </w:rPr>
        <w:t xml:space="preserve">Проведение обязательных предварительных </w:t>
      </w:r>
    </w:p>
    <w:p w:rsidR="00246760" w:rsidRPr="00806EDF" w:rsidRDefault="00806EDF" w:rsidP="00806E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DF">
        <w:rPr>
          <w:rFonts w:ascii="Times New Roman" w:hAnsi="Times New Roman" w:cs="Times New Roman"/>
          <w:b/>
          <w:sz w:val="28"/>
          <w:szCs w:val="28"/>
        </w:rPr>
        <w:t>и периодических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EDF">
        <w:rPr>
          <w:rFonts w:ascii="Times New Roman" w:hAnsi="Times New Roman" w:cs="Times New Roman"/>
          <w:b/>
          <w:sz w:val="28"/>
          <w:szCs w:val="28"/>
        </w:rPr>
        <w:t>медицинских осмотров</w:t>
      </w:r>
      <w:r w:rsidR="00E42EDF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911256" w:rsidRPr="00E90B12" w:rsidRDefault="00911256" w:rsidP="00B11794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A85F1A" w:rsidRPr="007E164A" w:rsidRDefault="00086589" w:rsidP="00B1179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E164A">
        <w:rPr>
          <w:rFonts w:ascii="Times New Roman" w:hAnsi="Times New Roman" w:cs="Times New Roman"/>
          <w:b w:val="0"/>
          <w:bCs/>
          <w:sz w:val="26"/>
          <w:szCs w:val="26"/>
        </w:rPr>
        <w:t xml:space="preserve">В соответствии со </w:t>
      </w:r>
      <w:hyperlink r:id="rId9" w:history="1">
        <w:r w:rsidRPr="007E164A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статьей 212</w:t>
        </w:r>
      </w:hyperlink>
      <w:r w:rsidRPr="007E164A">
        <w:rPr>
          <w:rFonts w:ascii="Times New Roman" w:hAnsi="Times New Roman" w:cs="Times New Roman"/>
          <w:b w:val="0"/>
          <w:bCs/>
          <w:sz w:val="26"/>
          <w:szCs w:val="26"/>
        </w:rPr>
        <w:t xml:space="preserve"> Трудового кодекса Российской Федерации</w:t>
      </w:r>
      <w:r w:rsidR="00EC3C25" w:rsidRPr="007E164A">
        <w:rPr>
          <w:rFonts w:ascii="Times New Roman" w:hAnsi="Times New Roman" w:cs="Times New Roman"/>
          <w:b w:val="0"/>
          <w:bCs/>
          <w:sz w:val="26"/>
          <w:szCs w:val="26"/>
        </w:rPr>
        <w:t xml:space="preserve"> (далее – ТК РФ)</w:t>
      </w:r>
      <w:r w:rsidR="00AF3A3A" w:rsidRPr="007E164A">
        <w:rPr>
          <w:rFonts w:ascii="Times New Roman" w:hAnsi="Times New Roman" w:cs="Times New Roman"/>
          <w:b w:val="0"/>
          <w:bCs/>
          <w:sz w:val="26"/>
          <w:szCs w:val="26"/>
        </w:rPr>
        <w:t xml:space="preserve"> работодатель</w:t>
      </w:r>
      <w:r w:rsidR="0055039A" w:rsidRPr="007E164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7E164A">
        <w:rPr>
          <w:rFonts w:ascii="Times New Roman" w:hAnsi="Times New Roman" w:cs="Times New Roman"/>
          <w:b w:val="0"/>
          <w:bCs/>
          <w:sz w:val="26"/>
          <w:szCs w:val="26"/>
        </w:rPr>
        <w:t>обязан обеспечить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</w:t>
      </w:r>
      <w:r w:rsidR="00246760" w:rsidRPr="007E164A">
        <w:rPr>
          <w:rFonts w:ascii="Times New Roman" w:hAnsi="Times New Roman" w:cs="Times New Roman"/>
          <w:b w:val="0"/>
          <w:bCs/>
          <w:sz w:val="26"/>
          <w:szCs w:val="26"/>
        </w:rPr>
        <w:t xml:space="preserve">в, </w:t>
      </w:r>
      <w:hyperlink r:id="rId10" w:history="1">
        <w:r w:rsidR="00246760" w:rsidRPr="007E164A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внеочередных медицинских осмотров</w:t>
        </w:r>
      </w:hyperlink>
      <w:r w:rsidR="00246760" w:rsidRPr="007E164A">
        <w:rPr>
          <w:rFonts w:ascii="Times New Roman" w:hAnsi="Times New Roman" w:cs="Times New Roman"/>
          <w:b w:val="0"/>
          <w:bCs/>
          <w:sz w:val="26"/>
          <w:szCs w:val="26"/>
        </w:rPr>
        <w:t xml:space="preserve"> работников.</w:t>
      </w:r>
    </w:p>
    <w:p w:rsidR="00A85F1A" w:rsidRPr="007E164A" w:rsidRDefault="00FE11CA" w:rsidP="00B1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A85F1A" w:rsidRPr="007E164A">
          <w:rPr>
            <w:rFonts w:ascii="Times New Roman" w:hAnsi="Times New Roman" w:cs="Times New Roman"/>
            <w:sz w:val="26"/>
            <w:szCs w:val="26"/>
          </w:rPr>
          <w:t>Статьей 213</w:t>
        </w:r>
      </w:hyperlink>
      <w:r w:rsidR="00EC3C25" w:rsidRPr="007E164A">
        <w:rPr>
          <w:rFonts w:ascii="Times New Roman" w:hAnsi="Times New Roman" w:cs="Times New Roman"/>
          <w:sz w:val="26"/>
          <w:szCs w:val="26"/>
        </w:rPr>
        <w:t xml:space="preserve"> ТК РФ</w:t>
      </w:r>
      <w:r w:rsidR="00A85F1A" w:rsidRPr="007E164A">
        <w:rPr>
          <w:rFonts w:ascii="Times New Roman" w:hAnsi="Times New Roman" w:cs="Times New Roman"/>
          <w:sz w:val="26"/>
          <w:szCs w:val="26"/>
        </w:rPr>
        <w:t xml:space="preserve"> определены категории работников и лиц, в отношении которых работодатель обязан организовать проведение обязательных предваритель</w:t>
      </w:r>
      <w:r w:rsidR="009D1A5A" w:rsidRPr="007E164A">
        <w:rPr>
          <w:rFonts w:ascii="Times New Roman" w:hAnsi="Times New Roman" w:cs="Times New Roman"/>
          <w:sz w:val="26"/>
          <w:szCs w:val="26"/>
        </w:rPr>
        <w:t xml:space="preserve">ных </w:t>
      </w:r>
      <w:r w:rsidR="00A85F1A" w:rsidRPr="007E164A">
        <w:rPr>
          <w:rFonts w:ascii="Times New Roman" w:hAnsi="Times New Roman" w:cs="Times New Roman"/>
          <w:sz w:val="26"/>
          <w:szCs w:val="26"/>
        </w:rPr>
        <w:t>и периодических медицинских осмотров для определения пригодности этих работников для выполнения поручаемой работы и предупреждения профессиональных заболеваний, а также в целях охраны здоровья населения.</w:t>
      </w:r>
    </w:p>
    <w:p w:rsidR="00BB36C6" w:rsidRPr="007E164A" w:rsidRDefault="00D0544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С 1 апреля 2021 года</w:t>
      </w:r>
      <w:r w:rsidR="000F7ACC" w:rsidRPr="007E164A">
        <w:rPr>
          <w:rFonts w:ascii="Times New Roman" w:hAnsi="Times New Roman" w:cs="Times New Roman"/>
          <w:sz w:val="26"/>
          <w:szCs w:val="26"/>
        </w:rPr>
        <w:t xml:space="preserve"> вступил</w:t>
      </w:r>
      <w:r w:rsidR="00240A05" w:rsidRPr="007E164A">
        <w:rPr>
          <w:rFonts w:ascii="Times New Roman" w:hAnsi="Times New Roman" w:cs="Times New Roman"/>
          <w:sz w:val="26"/>
          <w:szCs w:val="26"/>
        </w:rPr>
        <w:t>и</w:t>
      </w:r>
      <w:r w:rsidR="000F7ACC" w:rsidRPr="007E164A">
        <w:rPr>
          <w:rFonts w:ascii="Times New Roman" w:hAnsi="Times New Roman" w:cs="Times New Roman"/>
          <w:sz w:val="26"/>
          <w:szCs w:val="26"/>
        </w:rPr>
        <w:t xml:space="preserve"> в силу</w:t>
      </w:r>
      <w:r w:rsidR="00BB36C6" w:rsidRPr="007E164A">
        <w:rPr>
          <w:rFonts w:ascii="Times New Roman" w:hAnsi="Times New Roman" w:cs="Times New Roman"/>
          <w:sz w:val="26"/>
          <w:szCs w:val="26"/>
        </w:rPr>
        <w:t>:</w:t>
      </w:r>
    </w:p>
    <w:p w:rsidR="00BB36C6" w:rsidRPr="007E164A" w:rsidRDefault="00BB36C6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-</w:t>
      </w:r>
      <w:r w:rsidR="000F7ACC" w:rsidRPr="007E164A">
        <w:rPr>
          <w:rFonts w:ascii="Times New Roman" w:hAnsi="Times New Roman" w:cs="Times New Roman"/>
          <w:sz w:val="26"/>
          <w:szCs w:val="26"/>
        </w:rPr>
        <w:t xml:space="preserve"> совместный </w:t>
      </w:r>
      <w:hyperlink r:id="rId12" w:history="1">
        <w:r w:rsidR="000F7ACC"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7E164A">
        <w:rPr>
          <w:rFonts w:ascii="Times New Roman" w:hAnsi="Times New Roman" w:cs="Times New Roman"/>
          <w:sz w:val="26"/>
          <w:szCs w:val="26"/>
        </w:rPr>
        <w:t xml:space="preserve"> Минтруда России №</w:t>
      </w:r>
      <w:r w:rsidR="000F7ACC" w:rsidRPr="007E164A">
        <w:rPr>
          <w:rFonts w:ascii="Times New Roman" w:hAnsi="Times New Roman" w:cs="Times New Roman"/>
          <w:sz w:val="26"/>
          <w:szCs w:val="26"/>
        </w:rPr>
        <w:t xml:space="preserve"> 988н, Минздрава России</w:t>
      </w:r>
      <w:r w:rsidR="007E164A">
        <w:rPr>
          <w:rFonts w:ascii="Times New Roman" w:hAnsi="Times New Roman" w:cs="Times New Roman"/>
          <w:sz w:val="26"/>
          <w:szCs w:val="26"/>
        </w:rPr>
        <w:t xml:space="preserve"> №</w:t>
      </w:r>
      <w:r w:rsidR="00D05448" w:rsidRPr="007E164A">
        <w:rPr>
          <w:rFonts w:ascii="Times New Roman" w:hAnsi="Times New Roman" w:cs="Times New Roman"/>
          <w:sz w:val="26"/>
          <w:szCs w:val="26"/>
        </w:rPr>
        <w:t xml:space="preserve"> 1420н от 31.12.2020</w:t>
      </w:r>
      <w:r w:rsidR="007E164A" w:rsidRPr="007E164A">
        <w:rPr>
          <w:rFonts w:ascii="Times New Roman" w:hAnsi="Times New Roman" w:cs="Times New Roman"/>
          <w:sz w:val="26"/>
          <w:szCs w:val="26"/>
        </w:rPr>
        <w:t xml:space="preserve"> «Об </w:t>
      </w:r>
      <w:r w:rsidR="000F7ACC" w:rsidRPr="007E164A">
        <w:rPr>
          <w:rFonts w:ascii="Times New Roman" w:hAnsi="Times New Roman" w:cs="Times New Roman"/>
          <w:sz w:val="26"/>
          <w:szCs w:val="26"/>
        </w:rPr>
        <w:t>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</w:t>
      </w:r>
      <w:r w:rsidRPr="007E164A">
        <w:rPr>
          <w:rFonts w:ascii="Times New Roman" w:hAnsi="Times New Roman" w:cs="Times New Roman"/>
          <w:sz w:val="26"/>
          <w:szCs w:val="26"/>
        </w:rPr>
        <w:t>дические медицинские осмотры»;</w:t>
      </w:r>
    </w:p>
    <w:p w:rsidR="00BB36C6" w:rsidRPr="007E164A" w:rsidRDefault="00BB36C6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="000F7ACC"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0F7ACC" w:rsidRPr="007E164A">
        <w:rPr>
          <w:rFonts w:ascii="Times New Roman" w:hAnsi="Times New Roman" w:cs="Times New Roman"/>
          <w:sz w:val="26"/>
          <w:szCs w:val="26"/>
        </w:rPr>
        <w:t xml:space="preserve"> Минздрава Рос</w:t>
      </w:r>
      <w:r w:rsidR="00D05448" w:rsidRPr="007E164A">
        <w:rPr>
          <w:rFonts w:ascii="Times New Roman" w:hAnsi="Times New Roman" w:cs="Times New Roman"/>
          <w:sz w:val="26"/>
          <w:szCs w:val="26"/>
        </w:rPr>
        <w:t>сии от 28.01.2021</w:t>
      </w:r>
      <w:r w:rsidR="000F7ACC" w:rsidRPr="007E164A">
        <w:rPr>
          <w:rFonts w:ascii="Times New Roman" w:hAnsi="Times New Roman" w:cs="Times New Roman"/>
          <w:sz w:val="26"/>
          <w:szCs w:val="26"/>
        </w:rPr>
        <w:t xml:space="preserve"> N 29н «Об утверждении Порядка проведен</w:t>
      </w:r>
      <w:r w:rsidRPr="007E164A">
        <w:rPr>
          <w:rFonts w:ascii="Times New Roman" w:hAnsi="Times New Roman" w:cs="Times New Roman"/>
          <w:sz w:val="26"/>
          <w:szCs w:val="26"/>
        </w:rPr>
        <w:t xml:space="preserve">ия обязательных предварительных </w:t>
      </w:r>
      <w:r w:rsidR="000F7ACC" w:rsidRPr="007E164A">
        <w:rPr>
          <w:rFonts w:ascii="Times New Roman" w:hAnsi="Times New Roman" w:cs="Times New Roman"/>
          <w:sz w:val="26"/>
          <w:szCs w:val="26"/>
        </w:rPr>
        <w:t>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560085" w:rsidRPr="007E164A">
        <w:rPr>
          <w:rFonts w:ascii="Times New Roman" w:hAnsi="Times New Roman" w:cs="Times New Roman"/>
          <w:sz w:val="26"/>
          <w:szCs w:val="26"/>
        </w:rPr>
        <w:t>.</w:t>
      </w:r>
      <w:r w:rsidR="00083398" w:rsidRPr="007E1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ACC" w:rsidRPr="007E164A" w:rsidRDefault="00560085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Приказ</w:t>
      </w:r>
      <w:r w:rsidR="000F7ACC" w:rsidRPr="007E164A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</w:t>
      </w:r>
      <w:r w:rsidR="00806EDF" w:rsidRPr="007E164A">
        <w:rPr>
          <w:rFonts w:ascii="Times New Roman" w:hAnsi="Times New Roman" w:cs="Times New Roman"/>
          <w:sz w:val="26"/>
          <w:szCs w:val="26"/>
        </w:rPr>
        <w:t xml:space="preserve">социального развития РФ </w:t>
      </w:r>
      <w:r w:rsidR="00922313" w:rsidRPr="007E164A">
        <w:rPr>
          <w:rFonts w:ascii="Times New Roman" w:hAnsi="Times New Roman" w:cs="Times New Roman"/>
          <w:sz w:val="26"/>
          <w:szCs w:val="26"/>
        </w:rPr>
        <w:t>от 12.04.2011</w:t>
      </w:r>
      <w:r w:rsidR="007E164A">
        <w:rPr>
          <w:rFonts w:ascii="Times New Roman" w:hAnsi="Times New Roman" w:cs="Times New Roman"/>
          <w:sz w:val="26"/>
          <w:szCs w:val="26"/>
        </w:rPr>
        <w:t xml:space="preserve"> №</w:t>
      </w:r>
      <w:r w:rsidR="000F7ACC" w:rsidRPr="007E164A">
        <w:rPr>
          <w:rFonts w:ascii="Times New Roman" w:hAnsi="Times New Roman" w:cs="Times New Roman"/>
          <w:sz w:val="26"/>
          <w:szCs w:val="26"/>
        </w:rPr>
        <w:t xml:space="preserve"> 302н</w:t>
      </w:r>
      <w:r w:rsidRPr="007E164A">
        <w:rPr>
          <w:rFonts w:ascii="Times New Roman" w:hAnsi="Times New Roman" w:cs="Times New Roman"/>
          <w:sz w:val="26"/>
          <w:szCs w:val="26"/>
        </w:rPr>
        <w:t xml:space="preserve"> утратил силу</w:t>
      </w:r>
      <w:r w:rsidR="000F7ACC" w:rsidRPr="007E164A">
        <w:rPr>
          <w:rFonts w:ascii="Times New Roman" w:hAnsi="Times New Roman" w:cs="Times New Roman"/>
          <w:sz w:val="26"/>
          <w:szCs w:val="26"/>
        </w:rPr>
        <w:t>.</w:t>
      </w:r>
    </w:p>
    <w:p w:rsidR="006F276C" w:rsidRPr="00E90B12" w:rsidRDefault="006F276C" w:rsidP="00B117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7CD" w:rsidRPr="007E164A" w:rsidRDefault="00FE11CA" w:rsidP="000833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4" w:history="1">
        <w:r w:rsidR="006837CD" w:rsidRPr="007E164A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Порядок</w:t>
        </w:r>
      </w:hyperlink>
      <w:r w:rsidR="006837CD" w:rsidRPr="007E164A">
        <w:rPr>
          <w:rFonts w:ascii="Times New Roman" w:hAnsi="Times New Roman" w:cs="Times New Roman"/>
          <w:b/>
          <w:sz w:val="26"/>
          <w:szCs w:val="26"/>
        </w:rPr>
        <w:t xml:space="preserve"> проведе</w:t>
      </w:r>
      <w:r w:rsidR="00083398" w:rsidRPr="007E164A">
        <w:rPr>
          <w:rFonts w:ascii="Times New Roman" w:hAnsi="Times New Roman" w:cs="Times New Roman"/>
          <w:b/>
          <w:sz w:val="26"/>
          <w:szCs w:val="26"/>
        </w:rPr>
        <w:t xml:space="preserve">ния </w:t>
      </w:r>
      <w:r w:rsidR="006837CD" w:rsidRPr="007E164A">
        <w:rPr>
          <w:rFonts w:ascii="Times New Roman" w:hAnsi="Times New Roman" w:cs="Times New Roman"/>
          <w:b/>
          <w:sz w:val="26"/>
          <w:szCs w:val="26"/>
        </w:rPr>
        <w:t>медицинских осмотров работников</w:t>
      </w:r>
    </w:p>
    <w:p w:rsidR="002F79B2" w:rsidRPr="007E164A" w:rsidRDefault="002F79B2" w:rsidP="00B1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79B2" w:rsidRPr="007E164A" w:rsidRDefault="00031B33" w:rsidP="002F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Поря</w:t>
      </w:r>
      <w:r w:rsidR="006837CD" w:rsidRPr="007E164A">
        <w:rPr>
          <w:rFonts w:ascii="Times New Roman" w:hAnsi="Times New Roman" w:cs="Times New Roman"/>
          <w:sz w:val="26"/>
          <w:szCs w:val="26"/>
        </w:rPr>
        <w:t>док организации</w:t>
      </w:r>
      <w:r w:rsidRPr="007E164A">
        <w:rPr>
          <w:rFonts w:ascii="Times New Roman" w:hAnsi="Times New Roman" w:cs="Times New Roman"/>
          <w:sz w:val="26"/>
          <w:szCs w:val="26"/>
        </w:rPr>
        <w:t xml:space="preserve"> медосмотра может различаться в зависимости от категории лиц, подлежащих данному медосмотру, от сферы деятельности работодателя, особенностей предстоящей работы. Например, в отношении лиц, которые поступают на работу, непосредственно связанную </w:t>
      </w:r>
      <w:r w:rsidR="0003200C" w:rsidRPr="007E164A">
        <w:rPr>
          <w:rFonts w:ascii="Times New Roman" w:hAnsi="Times New Roman" w:cs="Times New Roman"/>
          <w:sz w:val="26"/>
          <w:szCs w:val="26"/>
        </w:rPr>
        <w:t xml:space="preserve">с движением поездов, </w:t>
      </w:r>
      <w:r w:rsidRPr="007E164A">
        <w:rPr>
          <w:rFonts w:ascii="Times New Roman" w:hAnsi="Times New Roman" w:cs="Times New Roman"/>
          <w:sz w:val="26"/>
          <w:szCs w:val="26"/>
        </w:rPr>
        <w:t>медо</w:t>
      </w:r>
      <w:r w:rsidR="007E164A">
        <w:rPr>
          <w:rFonts w:ascii="Times New Roman" w:hAnsi="Times New Roman" w:cs="Times New Roman"/>
          <w:sz w:val="26"/>
          <w:szCs w:val="26"/>
        </w:rPr>
        <w:t>смотр необходимо организовать с </w:t>
      </w:r>
      <w:r w:rsidRPr="007E164A">
        <w:rPr>
          <w:rFonts w:ascii="Times New Roman" w:hAnsi="Times New Roman" w:cs="Times New Roman"/>
          <w:sz w:val="26"/>
          <w:szCs w:val="26"/>
        </w:rPr>
        <w:t xml:space="preserve">учетом требований </w:t>
      </w:r>
      <w:hyperlink r:id="rId15" w:history="1">
        <w:r w:rsidRPr="007E164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проведения обязательных пред</w:t>
      </w:r>
      <w:r w:rsidR="007E164A">
        <w:rPr>
          <w:rFonts w:ascii="Times New Roman" w:hAnsi="Times New Roman" w:cs="Times New Roman"/>
          <w:sz w:val="26"/>
          <w:szCs w:val="26"/>
        </w:rPr>
        <w:t>варительных (при поступлении на </w:t>
      </w:r>
      <w:r w:rsidRPr="007E164A">
        <w:rPr>
          <w:rFonts w:ascii="Times New Roman" w:hAnsi="Times New Roman" w:cs="Times New Roman"/>
          <w:sz w:val="26"/>
          <w:szCs w:val="26"/>
        </w:rPr>
        <w:t>работу) и периодических (в течение трудовой деятел</w:t>
      </w:r>
      <w:r w:rsidR="007E164A">
        <w:rPr>
          <w:rFonts w:ascii="Times New Roman" w:hAnsi="Times New Roman" w:cs="Times New Roman"/>
          <w:sz w:val="26"/>
          <w:szCs w:val="26"/>
        </w:rPr>
        <w:t>ьности) медицинских осмотров на </w:t>
      </w:r>
      <w:r w:rsidRPr="007E164A">
        <w:rPr>
          <w:rFonts w:ascii="Times New Roman" w:hAnsi="Times New Roman" w:cs="Times New Roman"/>
          <w:sz w:val="26"/>
          <w:szCs w:val="26"/>
        </w:rPr>
        <w:t>же</w:t>
      </w:r>
      <w:r w:rsidR="007E164A">
        <w:rPr>
          <w:rFonts w:ascii="Times New Roman" w:hAnsi="Times New Roman" w:cs="Times New Roman"/>
          <w:sz w:val="26"/>
          <w:szCs w:val="26"/>
        </w:rPr>
        <w:t>лезнодорожном транспорте (утв. п</w:t>
      </w:r>
      <w:r w:rsidRPr="007E164A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7E164A">
        <w:rPr>
          <w:rFonts w:ascii="Times New Roman" w:hAnsi="Times New Roman" w:cs="Times New Roman"/>
          <w:sz w:val="26"/>
          <w:szCs w:val="26"/>
        </w:rPr>
        <w:t>Минтранса России от 19.10.2020 №</w:t>
      </w:r>
      <w:r w:rsidRPr="007E164A">
        <w:rPr>
          <w:rFonts w:ascii="Times New Roman" w:hAnsi="Times New Roman" w:cs="Times New Roman"/>
          <w:sz w:val="26"/>
          <w:szCs w:val="26"/>
        </w:rPr>
        <w:t xml:space="preserve"> 428).</w:t>
      </w:r>
    </w:p>
    <w:p w:rsidR="002F79B2" w:rsidRPr="007E164A" w:rsidRDefault="00031B33" w:rsidP="002F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Рассмотрим порядок организации медосмотра, применяемый в отношении категорий лиц, перечисленных в </w:t>
      </w:r>
      <w:hyperlink r:id="rId16" w:history="1">
        <w:r w:rsidRPr="007E164A">
          <w:rPr>
            <w:rFonts w:ascii="Times New Roman" w:hAnsi="Times New Roman" w:cs="Times New Roman"/>
            <w:sz w:val="26"/>
            <w:szCs w:val="26"/>
          </w:rPr>
          <w:t>п</w:t>
        </w:r>
        <w:r w:rsidR="005511FD" w:rsidRPr="007E164A">
          <w:rPr>
            <w:rFonts w:ascii="Times New Roman" w:hAnsi="Times New Roman" w:cs="Times New Roman"/>
            <w:sz w:val="26"/>
            <w:szCs w:val="26"/>
          </w:rPr>
          <w:t xml:space="preserve">ункте </w:t>
        </w:r>
        <w:r w:rsidRPr="007E164A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Порядка проведения медосмотров (утв. Приказом Минздр</w:t>
      </w:r>
      <w:r w:rsidR="00EC36C3" w:rsidRPr="007E164A">
        <w:rPr>
          <w:rFonts w:ascii="Times New Roman" w:hAnsi="Times New Roman" w:cs="Times New Roman"/>
          <w:sz w:val="26"/>
          <w:szCs w:val="26"/>
        </w:rPr>
        <w:t xml:space="preserve">ава России </w:t>
      </w:r>
      <w:r w:rsidR="007C2BFB" w:rsidRPr="007E164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E164A">
        <w:rPr>
          <w:rFonts w:ascii="Times New Roman" w:hAnsi="Times New Roman" w:cs="Times New Roman"/>
          <w:sz w:val="26"/>
          <w:szCs w:val="26"/>
        </w:rPr>
        <w:t>от 28.01.2021 №</w:t>
      </w:r>
      <w:r w:rsidR="00EC36C3" w:rsidRPr="007E164A">
        <w:rPr>
          <w:rFonts w:ascii="Times New Roman" w:hAnsi="Times New Roman" w:cs="Times New Roman"/>
          <w:sz w:val="26"/>
          <w:szCs w:val="26"/>
        </w:rPr>
        <w:t xml:space="preserve"> 29н): работников, занятых на работах с вредными и (или) опасными условиями труда (в том числе на подземных работах), на работах, связанных с движением тр</w:t>
      </w:r>
      <w:r w:rsidR="007E164A">
        <w:rPr>
          <w:rFonts w:ascii="Times New Roman" w:hAnsi="Times New Roman" w:cs="Times New Roman"/>
          <w:sz w:val="26"/>
          <w:szCs w:val="26"/>
        </w:rPr>
        <w:t>анспорта, а </w:t>
      </w:r>
      <w:r w:rsidR="00EC36C3" w:rsidRPr="007E164A">
        <w:rPr>
          <w:rFonts w:ascii="Times New Roman" w:hAnsi="Times New Roman" w:cs="Times New Roman"/>
          <w:sz w:val="26"/>
          <w:szCs w:val="26"/>
        </w:rPr>
        <w:t>также работников организаций пищевой промышле</w:t>
      </w:r>
      <w:r w:rsidR="007E164A">
        <w:rPr>
          <w:rFonts w:ascii="Times New Roman" w:hAnsi="Times New Roman" w:cs="Times New Roman"/>
          <w:sz w:val="26"/>
          <w:szCs w:val="26"/>
        </w:rPr>
        <w:t>нности, общественного питания и </w:t>
      </w:r>
      <w:r w:rsidR="00EC36C3" w:rsidRPr="007E164A">
        <w:rPr>
          <w:rFonts w:ascii="Times New Roman" w:hAnsi="Times New Roman" w:cs="Times New Roman"/>
          <w:sz w:val="26"/>
          <w:szCs w:val="26"/>
        </w:rPr>
        <w:t>торговли, водопроводных сооружений, медицинских орга</w:t>
      </w:r>
      <w:r w:rsidR="007E164A">
        <w:rPr>
          <w:rFonts w:ascii="Times New Roman" w:hAnsi="Times New Roman" w:cs="Times New Roman"/>
          <w:sz w:val="26"/>
          <w:szCs w:val="26"/>
        </w:rPr>
        <w:t>низаций и детских учреждений, а </w:t>
      </w:r>
      <w:r w:rsidR="00EC36C3" w:rsidRPr="007E164A">
        <w:rPr>
          <w:rFonts w:ascii="Times New Roman" w:hAnsi="Times New Roman" w:cs="Times New Roman"/>
          <w:sz w:val="26"/>
          <w:szCs w:val="26"/>
        </w:rPr>
        <w:t>также некоторых других работодателей, которые проходят указанные медицинские осмотр</w:t>
      </w:r>
      <w:r w:rsidR="007E164A">
        <w:rPr>
          <w:rFonts w:ascii="Times New Roman" w:hAnsi="Times New Roman" w:cs="Times New Roman"/>
          <w:sz w:val="26"/>
          <w:szCs w:val="26"/>
        </w:rPr>
        <w:t>ы в </w:t>
      </w:r>
      <w:r w:rsidR="00EC36C3" w:rsidRPr="007E164A">
        <w:rPr>
          <w:rFonts w:ascii="Times New Roman" w:hAnsi="Times New Roman" w:cs="Times New Roman"/>
          <w:sz w:val="26"/>
          <w:szCs w:val="26"/>
        </w:rPr>
        <w:t>целях охраны здоровья населения, предупреждения возникновения и распространения заболеваний.</w:t>
      </w:r>
    </w:p>
    <w:p w:rsidR="002F79B2" w:rsidRPr="007E164A" w:rsidRDefault="002F79B2" w:rsidP="002F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Обращаем внимание, что приказом </w:t>
      </w:r>
      <w:r w:rsidR="007E164A">
        <w:rPr>
          <w:rFonts w:ascii="Times New Roman" w:hAnsi="Times New Roman" w:cs="Times New Roman"/>
          <w:sz w:val="26"/>
          <w:szCs w:val="26"/>
        </w:rPr>
        <w:t>Минздрава России от 28.01.2021 №</w:t>
      </w:r>
      <w:r w:rsidRPr="007E164A">
        <w:rPr>
          <w:rFonts w:ascii="Times New Roman" w:hAnsi="Times New Roman" w:cs="Times New Roman"/>
          <w:sz w:val="26"/>
          <w:szCs w:val="26"/>
        </w:rPr>
        <w:t xml:space="preserve"> 29н утверждены: </w:t>
      </w:r>
    </w:p>
    <w:p w:rsidR="002F79B2" w:rsidRPr="007E164A" w:rsidRDefault="002F79B2" w:rsidP="002F7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</w:t>
      </w:r>
      <w:r w:rsidR="0003200C" w:rsidRPr="007E164A">
        <w:rPr>
          <w:rFonts w:ascii="Times New Roman" w:hAnsi="Times New Roman" w:cs="Times New Roman"/>
          <w:sz w:val="26"/>
          <w:szCs w:val="26"/>
        </w:rPr>
        <w:t xml:space="preserve">той статьи 213 Кодекса (далее - </w:t>
      </w:r>
      <w:r w:rsidRPr="007E164A">
        <w:rPr>
          <w:rFonts w:ascii="Times New Roman" w:hAnsi="Times New Roman" w:cs="Times New Roman"/>
          <w:sz w:val="26"/>
          <w:szCs w:val="26"/>
        </w:rPr>
        <w:t>Порядок проведения медосмотров),</w:t>
      </w:r>
    </w:p>
    <w:p w:rsidR="00444349" w:rsidRPr="007E164A" w:rsidRDefault="002F79B2" w:rsidP="0044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8" w:history="1"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</w:t>
      </w:r>
      <w:r w:rsidR="0003200C" w:rsidRPr="007E164A">
        <w:rPr>
          <w:rFonts w:ascii="Times New Roman" w:hAnsi="Times New Roman" w:cs="Times New Roman"/>
          <w:sz w:val="26"/>
          <w:szCs w:val="26"/>
        </w:rPr>
        <w:t xml:space="preserve"> (далее - Перечень)</w:t>
      </w:r>
      <w:r w:rsidRPr="007E164A">
        <w:rPr>
          <w:rFonts w:ascii="Times New Roman" w:hAnsi="Times New Roman" w:cs="Times New Roman"/>
          <w:sz w:val="26"/>
          <w:szCs w:val="26"/>
        </w:rPr>
        <w:t>.</w:t>
      </w:r>
      <w:bookmarkStart w:id="2" w:name="P63"/>
      <w:bookmarkEnd w:id="2"/>
    </w:p>
    <w:p w:rsidR="008E545D" w:rsidRPr="007E164A" w:rsidRDefault="00C509D7" w:rsidP="008E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В настоящее время п</w:t>
      </w:r>
      <w:r w:rsidR="007A02D2" w:rsidRPr="007E164A">
        <w:rPr>
          <w:rFonts w:ascii="Times New Roman" w:hAnsi="Times New Roman" w:cs="Times New Roman"/>
          <w:sz w:val="26"/>
          <w:szCs w:val="26"/>
        </w:rPr>
        <w:t>ри проведении предварительного или периодического осмотра работника (лица, поступающего на работу) учитываются р</w:t>
      </w:r>
      <w:r w:rsidR="007E164A">
        <w:rPr>
          <w:rFonts w:ascii="Times New Roman" w:hAnsi="Times New Roman" w:cs="Times New Roman"/>
          <w:sz w:val="26"/>
          <w:szCs w:val="26"/>
        </w:rPr>
        <w:t>езультаты ранее проведенных (не </w:t>
      </w:r>
      <w:r w:rsidR="007A02D2" w:rsidRPr="007E164A">
        <w:rPr>
          <w:rFonts w:ascii="Times New Roman" w:hAnsi="Times New Roman" w:cs="Times New Roman"/>
          <w:sz w:val="26"/>
          <w:szCs w:val="26"/>
        </w:rPr>
        <w:t>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8E545D" w:rsidRPr="007E164A" w:rsidRDefault="008E545D" w:rsidP="008E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Разъяснения </w:t>
      </w: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</w:t>
      </w:r>
      <w:r w:rsidRPr="007E164A">
        <w:rPr>
          <w:rFonts w:ascii="Times New Roman" w:hAnsi="Times New Roman" w:cs="Times New Roman"/>
          <w:sz w:val="26"/>
          <w:szCs w:val="26"/>
        </w:rPr>
        <w:t xml:space="preserve">условий и охраны труда Министерства труда и социальной защиты Российской Федерации </w:t>
      </w:r>
      <w:r w:rsidR="0003200C" w:rsidRPr="007E164A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Pr="007E164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E164A">
        <w:rPr>
          <w:rFonts w:ascii="Times New Roman" w:hAnsi="Times New Roman" w:cs="Times New Roman"/>
          <w:sz w:val="26"/>
          <w:szCs w:val="26"/>
        </w:rPr>
        <w:t>обязательных предварительных и </w:t>
      </w:r>
      <w:r w:rsidRPr="007E164A">
        <w:rPr>
          <w:rFonts w:ascii="Times New Roman" w:hAnsi="Times New Roman" w:cs="Times New Roman"/>
          <w:sz w:val="26"/>
          <w:szCs w:val="26"/>
        </w:rPr>
        <w:t>периодических медицинских осмотров работников изложены:</w:t>
      </w:r>
    </w:p>
    <w:p w:rsidR="008E545D" w:rsidRPr="007E164A" w:rsidRDefault="007E164A" w:rsidP="008E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E545D" w:rsidRPr="007E164A">
        <w:rPr>
          <w:rFonts w:ascii="Times New Roman" w:hAnsi="Times New Roman" w:cs="Times New Roman"/>
          <w:sz w:val="26"/>
          <w:szCs w:val="26"/>
        </w:rPr>
        <w:t xml:space="preserve">в письме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6"/>
          <w:szCs w:val="26"/>
        </w:rPr>
        <w:t>от 10.03.2021 №</w:t>
      </w:r>
      <w:r w:rsidR="008E545D" w:rsidRPr="007E164A">
        <w:rPr>
          <w:rFonts w:ascii="Times New Roman" w:hAnsi="Times New Roman" w:cs="Times New Roman"/>
          <w:sz w:val="26"/>
          <w:szCs w:val="26"/>
        </w:rPr>
        <w:t xml:space="preserve"> 15-2/ООГ-654;</w:t>
      </w:r>
    </w:p>
    <w:p w:rsidR="00616537" w:rsidRPr="007E164A" w:rsidRDefault="007E164A" w:rsidP="008E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F4781" w:rsidRPr="007E164A">
        <w:rPr>
          <w:rFonts w:ascii="Times New Roman" w:hAnsi="Times New Roman" w:cs="Times New Roman"/>
          <w:sz w:val="26"/>
          <w:szCs w:val="26"/>
        </w:rPr>
        <w:t>в</w:t>
      </w:r>
      <w:r w:rsidR="008E545D" w:rsidRPr="007E164A">
        <w:rPr>
          <w:rFonts w:ascii="Times New Roman" w:hAnsi="Times New Roman" w:cs="Times New Roman"/>
          <w:sz w:val="26"/>
          <w:szCs w:val="26"/>
        </w:rPr>
        <w:t xml:space="preserve"> </w:t>
      </w:r>
      <w:r w:rsidR="008E545D"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 Министерства труда и социальной защиты Российской Федерации от 05.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05.2021 №</w:t>
      </w:r>
      <w:r w:rsidR="008E545D"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15-0/ООГ-1560.</w:t>
      </w:r>
    </w:p>
    <w:p w:rsidR="007A02D2" w:rsidRPr="007E164A" w:rsidRDefault="007A02D2" w:rsidP="00616537">
      <w:pPr>
        <w:pStyle w:val="ConsPlusNormal"/>
        <w:tabs>
          <w:tab w:val="left" w:pos="3991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A02D2" w:rsidRPr="007E164A" w:rsidRDefault="007A02D2" w:rsidP="00B1179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Порядок проведения предварительных </w:t>
      </w:r>
      <w:r w:rsidR="002F78A6" w:rsidRPr="007E164A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Pr="007E164A">
        <w:rPr>
          <w:rFonts w:ascii="Times New Roman" w:hAnsi="Times New Roman" w:cs="Times New Roman"/>
          <w:sz w:val="26"/>
          <w:szCs w:val="26"/>
        </w:rPr>
        <w:t>осмотров</w:t>
      </w:r>
    </w:p>
    <w:p w:rsidR="007A02D2" w:rsidRPr="007E164A" w:rsidRDefault="007A02D2" w:rsidP="00B117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02D2" w:rsidRPr="007E164A" w:rsidRDefault="007A02D2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Предварительные осмотры проводятся при поступлении на </w:t>
      </w:r>
      <w:r w:rsidR="007E164A">
        <w:rPr>
          <w:rFonts w:ascii="Times New Roman" w:hAnsi="Times New Roman" w:cs="Times New Roman"/>
          <w:sz w:val="26"/>
          <w:szCs w:val="26"/>
        </w:rPr>
        <w:t xml:space="preserve">работу на основании направления </w:t>
      </w:r>
      <w:r w:rsidRPr="007E164A">
        <w:rPr>
          <w:rFonts w:ascii="Times New Roman" w:hAnsi="Times New Roman" w:cs="Times New Roman"/>
          <w:sz w:val="26"/>
          <w:szCs w:val="26"/>
        </w:rPr>
        <w:t>на медицинс</w:t>
      </w:r>
      <w:r w:rsidR="00107EA9" w:rsidRPr="007E164A">
        <w:rPr>
          <w:rFonts w:ascii="Times New Roman" w:hAnsi="Times New Roman" w:cs="Times New Roman"/>
          <w:sz w:val="26"/>
          <w:szCs w:val="26"/>
        </w:rPr>
        <w:t>кий осмотр</w:t>
      </w:r>
      <w:r w:rsidRPr="007E164A">
        <w:rPr>
          <w:rFonts w:ascii="Times New Roman" w:hAnsi="Times New Roman" w:cs="Times New Roman"/>
          <w:sz w:val="26"/>
          <w:szCs w:val="26"/>
        </w:rPr>
        <w:t>, выданного лицу, поступ</w:t>
      </w:r>
      <w:r w:rsidR="00064746" w:rsidRPr="007E164A">
        <w:rPr>
          <w:rFonts w:ascii="Times New Roman" w:hAnsi="Times New Roman" w:cs="Times New Roman"/>
          <w:sz w:val="26"/>
          <w:szCs w:val="26"/>
        </w:rPr>
        <w:t>ающему на работу, работодателем</w:t>
      </w:r>
      <w:r w:rsidRPr="007E164A">
        <w:rPr>
          <w:rFonts w:ascii="Times New Roman" w:hAnsi="Times New Roman" w:cs="Times New Roman"/>
          <w:sz w:val="26"/>
          <w:szCs w:val="26"/>
        </w:rPr>
        <w:t>.</w:t>
      </w:r>
      <w:r w:rsidR="00107EA9" w:rsidRPr="007E164A">
        <w:rPr>
          <w:rFonts w:ascii="Times New Roman" w:hAnsi="Times New Roman" w:cs="Times New Roman"/>
          <w:sz w:val="26"/>
          <w:szCs w:val="26"/>
        </w:rPr>
        <w:t xml:space="preserve"> Направление может быть сформировано в электронном </w:t>
      </w:r>
      <w:r w:rsidR="007E164A" w:rsidRPr="007E164A">
        <w:rPr>
          <w:rFonts w:ascii="Times New Roman" w:hAnsi="Times New Roman" w:cs="Times New Roman"/>
          <w:sz w:val="26"/>
          <w:szCs w:val="26"/>
        </w:rPr>
        <w:t>виде с</w:t>
      </w:r>
      <w:r w:rsidR="00107EA9" w:rsidRPr="007E164A">
        <w:rPr>
          <w:rFonts w:ascii="Times New Roman" w:hAnsi="Times New Roman" w:cs="Times New Roman"/>
          <w:sz w:val="26"/>
          <w:szCs w:val="26"/>
        </w:rPr>
        <w:t xml:space="preserve"> использованием электронных подписей работодателя и лица, поступающего на работу.</w:t>
      </w:r>
      <w:r w:rsidR="00D85407" w:rsidRPr="007E164A">
        <w:rPr>
          <w:rFonts w:ascii="Times New Roman" w:hAnsi="Times New Roman" w:cs="Times New Roman"/>
          <w:sz w:val="26"/>
          <w:szCs w:val="26"/>
        </w:rPr>
        <w:t xml:space="preserve"> </w:t>
      </w:r>
      <w:r w:rsidR="00107EA9" w:rsidRPr="007E164A">
        <w:rPr>
          <w:rFonts w:ascii="Times New Roman" w:hAnsi="Times New Roman" w:cs="Times New Roman"/>
          <w:sz w:val="26"/>
          <w:szCs w:val="26"/>
        </w:rPr>
        <w:t>Р</w:t>
      </w:r>
      <w:r w:rsidR="004863C1" w:rsidRPr="007E164A">
        <w:rPr>
          <w:rFonts w:ascii="Times New Roman" w:hAnsi="Times New Roman" w:cs="Times New Roman"/>
          <w:sz w:val="26"/>
          <w:szCs w:val="26"/>
        </w:rPr>
        <w:t xml:space="preserve">аботодатель </w:t>
      </w:r>
      <w:r w:rsidR="00107EA9" w:rsidRPr="007E164A">
        <w:rPr>
          <w:rFonts w:ascii="Times New Roman" w:hAnsi="Times New Roman" w:cs="Times New Roman"/>
          <w:sz w:val="26"/>
          <w:szCs w:val="26"/>
        </w:rPr>
        <w:t>обязан организовать учет выданных направлений.</w:t>
      </w:r>
    </w:p>
    <w:p w:rsidR="00481F74" w:rsidRPr="007E164A" w:rsidRDefault="007A02D2" w:rsidP="00481F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7E164A">
        <w:rPr>
          <w:rFonts w:ascii="Times New Roman" w:hAnsi="Times New Roman" w:cs="Times New Roman"/>
          <w:sz w:val="26"/>
          <w:szCs w:val="26"/>
        </w:rPr>
        <w:t xml:space="preserve">Направление заполняется на основании утвержденного работодателем </w:t>
      </w:r>
      <w:r w:rsidRPr="007E164A">
        <w:rPr>
          <w:rFonts w:ascii="Times New Roman" w:hAnsi="Times New Roman" w:cs="Times New Roman"/>
          <w:b/>
          <w:sz w:val="26"/>
          <w:szCs w:val="26"/>
        </w:rPr>
        <w:t>списка лиц, поступающих на работу, подлежащих предварительн</w:t>
      </w:r>
      <w:r w:rsidR="00107EA9" w:rsidRPr="007E164A">
        <w:rPr>
          <w:rFonts w:ascii="Times New Roman" w:hAnsi="Times New Roman" w:cs="Times New Roman"/>
          <w:b/>
          <w:sz w:val="26"/>
          <w:szCs w:val="26"/>
        </w:rPr>
        <w:t>ым осмотрам</w:t>
      </w:r>
      <w:r w:rsidRPr="007E16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1592" w:rsidRPr="007E164A" w:rsidRDefault="00012E57" w:rsidP="00481F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В списке лиц указываются:</w:t>
      </w:r>
    </w:p>
    <w:p w:rsidR="00841592" w:rsidRPr="007E164A" w:rsidRDefault="00841592" w:rsidP="008415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r w:rsidR="00012E57" w:rsidRPr="007E164A">
        <w:rPr>
          <w:rFonts w:ascii="Times New Roman" w:hAnsi="Times New Roman" w:cs="Times New Roman"/>
          <w:sz w:val="26"/>
          <w:szCs w:val="26"/>
        </w:rPr>
        <w:t>наименование профессии (должности) работника согласно штатному расписанию;</w:t>
      </w:r>
    </w:p>
    <w:p w:rsidR="00481F74" w:rsidRPr="007E164A" w:rsidRDefault="007E164A" w:rsidP="00481F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12E57" w:rsidRPr="007E164A">
        <w:rPr>
          <w:rFonts w:ascii="Times New Roman" w:hAnsi="Times New Roman" w:cs="Times New Roman"/>
          <w:sz w:val="26"/>
          <w:szCs w:val="26"/>
        </w:rPr>
        <w:t>наименования вредных производственных факторов, работ, а также вредных производственных факторов, установленных в результате сп</w:t>
      </w:r>
      <w:r w:rsidR="00490568" w:rsidRPr="007E164A">
        <w:rPr>
          <w:rFonts w:ascii="Times New Roman" w:hAnsi="Times New Roman" w:cs="Times New Roman"/>
          <w:sz w:val="26"/>
          <w:szCs w:val="26"/>
        </w:rPr>
        <w:t>ециальной оценки условий труда.</w:t>
      </w:r>
    </w:p>
    <w:p w:rsidR="00AC7860" w:rsidRPr="007E164A" w:rsidRDefault="007A02D2" w:rsidP="00481F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По окончании прохождения работником предварительного осмотра медицинской организацией оформляется заключение по его </w:t>
      </w:r>
      <w:r w:rsidR="00490568" w:rsidRPr="007E164A">
        <w:rPr>
          <w:rFonts w:ascii="Times New Roman" w:hAnsi="Times New Roman" w:cs="Times New Roman"/>
          <w:sz w:val="26"/>
          <w:szCs w:val="26"/>
        </w:rPr>
        <w:t>результатам</w:t>
      </w:r>
      <w:r w:rsidRPr="007E164A">
        <w:rPr>
          <w:rFonts w:ascii="Times New Roman" w:hAnsi="Times New Roman" w:cs="Times New Roman"/>
          <w:sz w:val="26"/>
          <w:szCs w:val="26"/>
        </w:rPr>
        <w:t>.</w:t>
      </w:r>
      <w:bookmarkStart w:id="4" w:name="P128"/>
      <w:bookmarkEnd w:id="4"/>
    </w:p>
    <w:p w:rsidR="00AC7860" w:rsidRPr="007E164A" w:rsidRDefault="00AC7860" w:rsidP="00AC7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После получения заключения работодателю необходимо прин</w:t>
      </w:r>
      <w:r w:rsidR="007E164A">
        <w:rPr>
          <w:rFonts w:ascii="Times New Roman" w:hAnsi="Times New Roman" w:cs="Times New Roman"/>
          <w:sz w:val="26"/>
          <w:szCs w:val="26"/>
        </w:rPr>
        <w:t>ять решение о допуске (недопущении к работе</w:t>
      </w:r>
      <w:r w:rsidRPr="007E164A">
        <w:rPr>
          <w:rFonts w:ascii="Times New Roman" w:hAnsi="Times New Roman" w:cs="Times New Roman"/>
          <w:sz w:val="26"/>
          <w:szCs w:val="26"/>
        </w:rPr>
        <w:t>) л</w:t>
      </w:r>
      <w:r w:rsidR="005F016D" w:rsidRPr="007E164A">
        <w:rPr>
          <w:rFonts w:ascii="Times New Roman" w:hAnsi="Times New Roman" w:cs="Times New Roman"/>
          <w:sz w:val="26"/>
          <w:szCs w:val="26"/>
        </w:rPr>
        <w:t>ица, поступающего на работу, которое</w:t>
      </w:r>
      <w:r w:rsidRPr="007E164A">
        <w:rPr>
          <w:rFonts w:ascii="Times New Roman" w:hAnsi="Times New Roman" w:cs="Times New Roman"/>
          <w:sz w:val="26"/>
          <w:szCs w:val="26"/>
        </w:rPr>
        <w:t xml:space="preserve"> зависит от того, выявлены или нет медицинские противопоказания для выполнения работы, на которую претендует это лицо. </w:t>
      </w:r>
    </w:p>
    <w:p w:rsidR="00AC7860" w:rsidRPr="007E164A" w:rsidRDefault="00490568" w:rsidP="00AC7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02D2" w:rsidRPr="007E164A" w:rsidRDefault="005F016D" w:rsidP="005F016D">
      <w:pPr>
        <w:pStyle w:val="ConsPlusTitle"/>
        <w:tabs>
          <w:tab w:val="center" w:pos="5102"/>
          <w:tab w:val="left" w:pos="8359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ab/>
      </w:r>
      <w:r w:rsidR="007A02D2" w:rsidRPr="007E164A">
        <w:rPr>
          <w:rFonts w:ascii="Times New Roman" w:hAnsi="Times New Roman" w:cs="Times New Roman"/>
          <w:sz w:val="26"/>
          <w:szCs w:val="26"/>
        </w:rPr>
        <w:t xml:space="preserve">Порядок проведения периодических </w:t>
      </w:r>
      <w:r w:rsidR="002F78A6" w:rsidRPr="007E164A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="007A02D2" w:rsidRPr="007E164A">
        <w:rPr>
          <w:rFonts w:ascii="Times New Roman" w:hAnsi="Times New Roman" w:cs="Times New Roman"/>
          <w:sz w:val="26"/>
          <w:szCs w:val="26"/>
        </w:rPr>
        <w:t>осмотров</w:t>
      </w:r>
      <w:r w:rsidRPr="007E164A">
        <w:rPr>
          <w:rFonts w:ascii="Times New Roman" w:hAnsi="Times New Roman" w:cs="Times New Roman"/>
          <w:sz w:val="26"/>
          <w:szCs w:val="26"/>
        </w:rPr>
        <w:tab/>
      </w:r>
    </w:p>
    <w:p w:rsidR="007A02D2" w:rsidRPr="007E164A" w:rsidRDefault="007A02D2" w:rsidP="00B117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5A8" w:rsidRPr="007E164A" w:rsidRDefault="00BD65A8" w:rsidP="007C2B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3"/>
      <w:bookmarkEnd w:id="5"/>
      <w:r w:rsidRPr="007E164A">
        <w:rPr>
          <w:rFonts w:ascii="Times New Roman" w:hAnsi="Times New Roman" w:cs="Times New Roman"/>
          <w:sz w:val="26"/>
          <w:szCs w:val="26"/>
        </w:rPr>
        <w:t xml:space="preserve">Периодические медицинские осмотры проходят работники: </w:t>
      </w:r>
    </w:p>
    <w:p w:rsidR="00BD65A8" w:rsidRPr="007E164A" w:rsidRDefault="00BD65A8" w:rsidP="007C2B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занятые на работах с вредными и (или) опасными </w:t>
      </w:r>
      <w:r w:rsidR="007E164A">
        <w:rPr>
          <w:rFonts w:ascii="Times New Roman" w:hAnsi="Times New Roman" w:cs="Times New Roman"/>
          <w:sz w:val="26"/>
          <w:szCs w:val="26"/>
        </w:rPr>
        <w:t>условиями труда (в том числе на </w:t>
      </w:r>
      <w:r w:rsidRPr="007E164A">
        <w:rPr>
          <w:rFonts w:ascii="Times New Roman" w:hAnsi="Times New Roman" w:cs="Times New Roman"/>
          <w:sz w:val="26"/>
          <w:szCs w:val="26"/>
        </w:rPr>
        <w:t>подземных работах), а также на работах, связанных с движением транспорта;</w:t>
      </w:r>
    </w:p>
    <w:p w:rsidR="00BD65A8" w:rsidRPr="007E164A" w:rsidRDefault="00BD65A8" w:rsidP="007C2B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-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BD65A8" w:rsidRPr="007E164A" w:rsidRDefault="00BD65A8" w:rsidP="007C2B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выполняющие работы, предусмотренные </w:t>
      </w:r>
      <w:hyperlink w:anchor="P291" w:history="1">
        <w:r w:rsidRPr="007E164A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к Порядку проведения медосмотров.</w:t>
      </w:r>
    </w:p>
    <w:p w:rsidR="007A02D2" w:rsidRPr="007E164A" w:rsidRDefault="007A02D2" w:rsidP="007C2B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</w:t>
      </w:r>
      <w:r w:rsidR="00670710" w:rsidRPr="007E164A">
        <w:rPr>
          <w:rFonts w:ascii="Times New Roman" w:hAnsi="Times New Roman" w:cs="Times New Roman"/>
          <w:sz w:val="26"/>
          <w:szCs w:val="26"/>
        </w:rPr>
        <w:t xml:space="preserve">, или видами выполняемых работ, </w:t>
      </w:r>
      <w:r w:rsidRPr="007E164A">
        <w:rPr>
          <w:rFonts w:ascii="Times New Roman" w:hAnsi="Times New Roman" w:cs="Times New Roman"/>
          <w:sz w:val="26"/>
          <w:szCs w:val="26"/>
        </w:rPr>
        <w:t xml:space="preserve">не реже чем в сроки, предусмотренные </w:t>
      </w:r>
      <w:hyperlink w:anchor="P291" w:history="1">
        <w:r w:rsidRPr="007E164A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="00CA6609" w:rsidRPr="007E164A">
        <w:rPr>
          <w:rFonts w:ascii="Times New Roman" w:hAnsi="Times New Roman" w:cs="Times New Roman"/>
          <w:sz w:val="26"/>
          <w:szCs w:val="26"/>
        </w:rPr>
        <w:t xml:space="preserve"> к </w:t>
      </w:r>
      <w:r w:rsidR="00B4751B" w:rsidRPr="007E164A">
        <w:rPr>
          <w:rFonts w:ascii="Times New Roman" w:hAnsi="Times New Roman" w:cs="Times New Roman"/>
          <w:sz w:val="26"/>
          <w:szCs w:val="26"/>
        </w:rPr>
        <w:t>Порядку</w:t>
      </w:r>
      <w:r w:rsidR="00CA6609" w:rsidRPr="007E164A">
        <w:rPr>
          <w:rFonts w:ascii="Times New Roman" w:hAnsi="Times New Roman" w:cs="Times New Roman"/>
          <w:sz w:val="26"/>
          <w:szCs w:val="26"/>
        </w:rPr>
        <w:t xml:space="preserve"> проведения медосмотров</w:t>
      </w:r>
      <w:r w:rsidR="00B4751B" w:rsidRPr="007E164A">
        <w:rPr>
          <w:rFonts w:ascii="Times New Roman" w:hAnsi="Times New Roman" w:cs="Times New Roman"/>
          <w:sz w:val="26"/>
          <w:szCs w:val="26"/>
        </w:rPr>
        <w:t>.</w:t>
      </w:r>
    </w:p>
    <w:p w:rsidR="007A02D2" w:rsidRPr="007E164A" w:rsidRDefault="007A02D2" w:rsidP="007C2B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Работники в возрасте до 21 года, занятые на работах с вредными и (или) опасными </w:t>
      </w:r>
      <w:r w:rsidRPr="007E164A">
        <w:rPr>
          <w:rFonts w:ascii="Times New Roman" w:hAnsi="Times New Roman" w:cs="Times New Roman"/>
          <w:sz w:val="26"/>
          <w:szCs w:val="26"/>
        </w:rPr>
        <w:lastRenderedPageBreak/>
        <w:t>условиями труда, проходят периодические осмотры ежегодно.</w:t>
      </w:r>
    </w:p>
    <w:p w:rsidR="005D5544" w:rsidRPr="007E164A" w:rsidRDefault="005D5544" w:rsidP="00FD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для работников, занятых на работах во вредных и (или) опасных условиях труда, первый периодический осмотр в центре профпатоло</w:t>
      </w:r>
      <w:r w:rsid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гии проводится при стаже работы </w:t>
      </w: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лет во вредных (опасных) </w:t>
      </w:r>
      <w:r w:rsid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 труда (подклассы 3.1–</w:t>
      </w: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3.4 класс 4), последующие периодические осмотры у данных категорий работников в центре профпатологии проводятся один раз в пять лет. Работники, имеющие стойкие по</w:t>
      </w:r>
      <w:r w:rsid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следствия несчастных случаев на </w:t>
      </w: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производстве, один раз в пять лет также проходят периодические осмотры в центрах профпатологии.</w:t>
      </w:r>
      <w:r w:rsidR="00FD6C41"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710"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 проведения</w:t>
      </w: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осмотра </w:t>
      </w:r>
      <w:r w:rsidR="00AC0964"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центре профпатологии </w:t>
      </w: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периодический осмо</w:t>
      </w:r>
      <w:r w:rsid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 в </w:t>
      </w: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медицинской организации не проводится.</w:t>
      </w:r>
    </w:p>
    <w:p w:rsidR="0004438C" w:rsidRPr="007E164A" w:rsidRDefault="00866D33" w:rsidP="00FD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Работодателю необходимо разработать и утвердить </w:t>
      </w:r>
      <w:r w:rsidRPr="007E1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лиц, поступающих на работу, которые подлежат предварительным осмотр</w:t>
      </w:r>
      <w:r w:rsidR="00FD6C41" w:rsidRPr="007E1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а, </w:t>
      </w:r>
      <w:r w:rsidR="00FD6C41"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котором</w:t>
      </w:r>
      <w:r w:rsidR="00FD6C41" w:rsidRPr="007E164A">
        <w:rPr>
          <w:rFonts w:ascii="Times New Roman" w:hAnsi="Times New Roman" w:cs="Times New Roman"/>
          <w:sz w:val="26"/>
          <w:szCs w:val="26"/>
        </w:rPr>
        <w:t xml:space="preserve"> </w:t>
      </w:r>
      <w:r w:rsidR="007A02D2" w:rsidRPr="007E164A">
        <w:rPr>
          <w:rFonts w:ascii="Times New Roman" w:hAnsi="Times New Roman" w:cs="Times New Roman"/>
          <w:sz w:val="26"/>
          <w:szCs w:val="26"/>
        </w:rPr>
        <w:t>указывается:</w:t>
      </w:r>
      <w:r w:rsidR="00490568" w:rsidRPr="007E1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38C" w:rsidRPr="007E164A" w:rsidRDefault="0004438C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r w:rsidR="007A02D2" w:rsidRPr="007E164A">
        <w:rPr>
          <w:rFonts w:ascii="Times New Roman" w:hAnsi="Times New Roman" w:cs="Times New Roman"/>
          <w:sz w:val="26"/>
          <w:szCs w:val="26"/>
        </w:rPr>
        <w:t>наименование профессии (должности) работника согласно штатному расписанию;</w:t>
      </w:r>
      <w:r w:rsidR="00490568" w:rsidRPr="007E1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2D2" w:rsidRPr="007E164A" w:rsidRDefault="0004438C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r w:rsidR="007A02D2" w:rsidRPr="007E164A">
        <w:rPr>
          <w:rFonts w:ascii="Times New Roman" w:hAnsi="Times New Roman" w:cs="Times New Roman"/>
          <w:sz w:val="26"/>
          <w:szCs w:val="26"/>
        </w:rPr>
        <w:t xml:space="preserve">наименования вредных производственных факторов, работ в соответствии с </w:t>
      </w:r>
      <w:hyperlink w:anchor="P291" w:history="1">
        <w:r w:rsidR="007A02D2" w:rsidRPr="007E164A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="007A02D2" w:rsidRPr="007E164A">
        <w:rPr>
          <w:rFonts w:ascii="Times New Roman" w:hAnsi="Times New Roman" w:cs="Times New Roman"/>
          <w:sz w:val="26"/>
          <w:szCs w:val="26"/>
        </w:rPr>
        <w:t xml:space="preserve"> </w:t>
      </w:r>
      <w:r w:rsidR="007C2BFB" w:rsidRPr="007E164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A02D2" w:rsidRPr="007E164A">
        <w:rPr>
          <w:rFonts w:ascii="Times New Roman" w:hAnsi="Times New Roman" w:cs="Times New Roman"/>
          <w:sz w:val="26"/>
          <w:szCs w:val="26"/>
        </w:rPr>
        <w:t>к Порядку</w:t>
      </w:r>
      <w:r w:rsidR="00F02646" w:rsidRPr="007E164A">
        <w:rPr>
          <w:rFonts w:ascii="Times New Roman" w:hAnsi="Times New Roman" w:cs="Times New Roman"/>
          <w:sz w:val="26"/>
          <w:szCs w:val="26"/>
        </w:rPr>
        <w:t xml:space="preserve"> проведения медосмотров</w:t>
      </w:r>
      <w:r w:rsidR="007A02D2" w:rsidRPr="007E164A">
        <w:rPr>
          <w:rFonts w:ascii="Times New Roman" w:hAnsi="Times New Roman" w:cs="Times New Roman"/>
          <w:sz w:val="26"/>
          <w:szCs w:val="26"/>
        </w:rPr>
        <w:t xml:space="preserve">, а также вредных производственных факторов, установленных </w:t>
      </w:r>
      <w:r w:rsidR="007C2BFB" w:rsidRPr="007E164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A02D2" w:rsidRPr="007E164A">
        <w:rPr>
          <w:rFonts w:ascii="Times New Roman" w:hAnsi="Times New Roman" w:cs="Times New Roman"/>
          <w:sz w:val="26"/>
          <w:szCs w:val="26"/>
        </w:rPr>
        <w:t>в результате специальной оценки условий труда.</w:t>
      </w:r>
    </w:p>
    <w:p w:rsidR="007A02D2" w:rsidRPr="007E164A" w:rsidRDefault="007A02D2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Список работников организаций пищевой промышле</w:t>
      </w:r>
      <w:r w:rsidR="007E164A">
        <w:rPr>
          <w:rFonts w:ascii="Times New Roman" w:hAnsi="Times New Roman" w:cs="Times New Roman"/>
          <w:sz w:val="26"/>
          <w:szCs w:val="26"/>
        </w:rPr>
        <w:t>нности, общественного питания и </w:t>
      </w:r>
      <w:r w:rsidRPr="007E164A">
        <w:rPr>
          <w:rFonts w:ascii="Times New Roman" w:hAnsi="Times New Roman" w:cs="Times New Roman"/>
          <w:sz w:val="26"/>
          <w:szCs w:val="26"/>
        </w:rPr>
        <w:t>торговли, водопроводных сооружений, медицинских орга</w:t>
      </w:r>
      <w:r w:rsidR="007E164A">
        <w:rPr>
          <w:rFonts w:ascii="Times New Roman" w:hAnsi="Times New Roman" w:cs="Times New Roman"/>
          <w:sz w:val="26"/>
          <w:szCs w:val="26"/>
        </w:rPr>
        <w:t>низаций и детских учреждений, а </w:t>
      </w:r>
      <w:r w:rsidRPr="007E164A">
        <w:rPr>
          <w:rFonts w:ascii="Times New Roman" w:hAnsi="Times New Roman" w:cs="Times New Roman"/>
          <w:sz w:val="26"/>
          <w:szCs w:val="26"/>
        </w:rPr>
        <w:t>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</w:t>
      </w:r>
      <w:r w:rsidR="00E6061B" w:rsidRPr="007E164A">
        <w:rPr>
          <w:rFonts w:ascii="Times New Roman" w:hAnsi="Times New Roman" w:cs="Times New Roman"/>
          <w:sz w:val="26"/>
          <w:szCs w:val="26"/>
        </w:rPr>
        <w:t xml:space="preserve"> заболеваний</w:t>
      </w:r>
      <w:r w:rsidRPr="007E164A">
        <w:rPr>
          <w:rFonts w:ascii="Times New Roman" w:hAnsi="Times New Roman" w:cs="Times New Roman"/>
          <w:sz w:val="26"/>
          <w:szCs w:val="26"/>
        </w:rPr>
        <w:t>, разработанный и утвержденный работодателем, не позднее</w:t>
      </w:r>
      <w:r w:rsidR="007E164A">
        <w:rPr>
          <w:rFonts w:ascii="Times New Roman" w:hAnsi="Times New Roman" w:cs="Times New Roman"/>
          <w:sz w:val="26"/>
          <w:szCs w:val="26"/>
        </w:rPr>
        <w:t xml:space="preserve"> 10 рабочих дней направляется в </w:t>
      </w:r>
      <w:r w:rsidRPr="007E164A">
        <w:rPr>
          <w:rFonts w:ascii="Times New Roman" w:hAnsi="Times New Roman" w:cs="Times New Roman"/>
          <w:sz w:val="26"/>
          <w:szCs w:val="26"/>
        </w:rPr>
        <w:t>территориальный орган федерального органа исполнител</w:t>
      </w:r>
      <w:r w:rsidR="007E164A">
        <w:rPr>
          <w:rFonts w:ascii="Times New Roman" w:hAnsi="Times New Roman" w:cs="Times New Roman"/>
          <w:sz w:val="26"/>
          <w:szCs w:val="26"/>
        </w:rPr>
        <w:t>ьной власти, уполномоченного на </w:t>
      </w:r>
      <w:r w:rsidRPr="007E164A">
        <w:rPr>
          <w:rFonts w:ascii="Times New Roman" w:hAnsi="Times New Roman" w:cs="Times New Roman"/>
          <w:sz w:val="26"/>
          <w:szCs w:val="26"/>
        </w:rPr>
        <w:t>осуществление федерального государственного санитарно-</w:t>
      </w:r>
      <w:r w:rsidR="007E164A">
        <w:rPr>
          <w:rFonts w:ascii="Times New Roman" w:hAnsi="Times New Roman" w:cs="Times New Roman"/>
          <w:sz w:val="26"/>
          <w:szCs w:val="26"/>
        </w:rPr>
        <w:t>эпидемиологического надзора, по </w:t>
      </w:r>
      <w:r w:rsidRPr="007E164A">
        <w:rPr>
          <w:rFonts w:ascii="Times New Roman" w:hAnsi="Times New Roman" w:cs="Times New Roman"/>
          <w:sz w:val="26"/>
          <w:szCs w:val="26"/>
        </w:rPr>
        <w:t>фактическому месту нахождения работодателя.</w:t>
      </w:r>
    </w:p>
    <w:p w:rsidR="004764EC" w:rsidRPr="007E164A" w:rsidRDefault="007A02D2" w:rsidP="00C44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На основании списка работников, подлежащих периодическим осмотрам, составляются </w:t>
      </w:r>
      <w:r w:rsidRPr="007E164A">
        <w:rPr>
          <w:rFonts w:ascii="Times New Roman" w:hAnsi="Times New Roman" w:cs="Times New Roman"/>
          <w:b/>
          <w:sz w:val="26"/>
          <w:szCs w:val="26"/>
        </w:rPr>
        <w:t>поименные списки работников, подлежащих периодическим осм</w:t>
      </w:r>
      <w:r w:rsidR="00E6061B" w:rsidRPr="007E164A">
        <w:rPr>
          <w:rFonts w:ascii="Times New Roman" w:hAnsi="Times New Roman" w:cs="Times New Roman"/>
          <w:b/>
          <w:sz w:val="26"/>
          <w:szCs w:val="26"/>
        </w:rPr>
        <w:t>отрам</w:t>
      </w:r>
      <w:r w:rsidR="00C44A94" w:rsidRPr="007E164A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Pr="007E164A">
        <w:rPr>
          <w:rFonts w:ascii="Times New Roman" w:hAnsi="Times New Roman" w:cs="Times New Roman"/>
          <w:sz w:val="26"/>
          <w:szCs w:val="26"/>
        </w:rPr>
        <w:t>указываются:</w:t>
      </w:r>
      <w:r w:rsidR="00490568" w:rsidRPr="007E1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EC" w:rsidRPr="007E164A" w:rsidRDefault="004764EC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r w:rsidR="007A02D2" w:rsidRPr="007E164A">
        <w:rPr>
          <w:rFonts w:ascii="Times New Roman" w:hAnsi="Times New Roman" w:cs="Times New Roman"/>
          <w:sz w:val="26"/>
          <w:szCs w:val="26"/>
        </w:rPr>
        <w:t>фамилия, имя, отчество (при наличии) работника;</w:t>
      </w:r>
      <w:r w:rsidR="00490568" w:rsidRPr="007E164A">
        <w:rPr>
          <w:rFonts w:ascii="Times New Roman" w:hAnsi="Times New Roman" w:cs="Times New Roman"/>
          <w:sz w:val="26"/>
          <w:szCs w:val="26"/>
        </w:rPr>
        <w:t xml:space="preserve"> </w:t>
      </w:r>
      <w:r w:rsidR="007A02D2" w:rsidRPr="007E164A">
        <w:rPr>
          <w:rFonts w:ascii="Times New Roman" w:hAnsi="Times New Roman" w:cs="Times New Roman"/>
          <w:sz w:val="26"/>
          <w:szCs w:val="26"/>
        </w:rPr>
        <w:t xml:space="preserve">профессия (должность) работника, </w:t>
      </w:r>
    </w:p>
    <w:p w:rsidR="004764EC" w:rsidRPr="007E164A" w:rsidRDefault="004764EC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r w:rsidR="007A02D2" w:rsidRPr="007E164A">
        <w:rPr>
          <w:rFonts w:ascii="Times New Roman" w:hAnsi="Times New Roman" w:cs="Times New Roman"/>
          <w:sz w:val="26"/>
          <w:szCs w:val="26"/>
        </w:rPr>
        <w:t>стаж работы в ней;</w:t>
      </w:r>
      <w:r w:rsidR="00490568" w:rsidRPr="007E1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EC" w:rsidRPr="007E164A" w:rsidRDefault="004764EC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r w:rsidR="007A02D2" w:rsidRPr="007E164A">
        <w:rPr>
          <w:rFonts w:ascii="Times New Roman" w:hAnsi="Times New Roman" w:cs="Times New Roman"/>
          <w:sz w:val="26"/>
          <w:szCs w:val="26"/>
        </w:rPr>
        <w:t>наименование структурного подразделения работодателя (при наличии);</w:t>
      </w:r>
      <w:r w:rsidR="00490568" w:rsidRPr="007E1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2D2" w:rsidRPr="007E164A" w:rsidRDefault="004764EC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- </w:t>
      </w:r>
      <w:r w:rsidR="007A02D2" w:rsidRPr="007E164A">
        <w:rPr>
          <w:rFonts w:ascii="Times New Roman" w:hAnsi="Times New Roman" w:cs="Times New Roman"/>
          <w:sz w:val="26"/>
          <w:szCs w:val="26"/>
        </w:rPr>
        <w:t>наименование вредных производственных факторов или видов работ.</w:t>
      </w:r>
    </w:p>
    <w:p w:rsidR="007A02D2" w:rsidRPr="007E164A" w:rsidRDefault="007A02D2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Поименные списки составляют</w:t>
      </w:r>
      <w:r w:rsidR="00E654CF" w:rsidRPr="007E164A">
        <w:rPr>
          <w:rFonts w:ascii="Times New Roman" w:hAnsi="Times New Roman" w:cs="Times New Roman"/>
          <w:sz w:val="26"/>
          <w:szCs w:val="26"/>
        </w:rPr>
        <w:t>ся и утверждаются работодателем</w:t>
      </w:r>
      <w:r w:rsidR="007E164A">
        <w:rPr>
          <w:rFonts w:ascii="Times New Roman" w:hAnsi="Times New Roman" w:cs="Times New Roman"/>
          <w:sz w:val="26"/>
          <w:szCs w:val="26"/>
        </w:rPr>
        <w:t xml:space="preserve"> и не позднее чем за 2 </w:t>
      </w:r>
      <w:r w:rsidRPr="007E164A">
        <w:rPr>
          <w:rFonts w:ascii="Times New Roman" w:hAnsi="Times New Roman" w:cs="Times New Roman"/>
          <w:sz w:val="26"/>
          <w:szCs w:val="26"/>
        </w:rPr>
        <w:t>месяца до согласованной с медицинской организацией датой начала про</w:t>
      </w:r>
      <w:r w:rsidR="00E654CF" w:rsidRPr="007E164A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7E164A" w:rsidRPr="007E164A">
        <w:rPr>
          <w:rFonts w:ascii="Times New Roman" w:hAnsi="Times New Roman" w:cs="Times New Roman"/>
          <w:sz w:val="26"/>
          <w:szCs w:val="26"/>
        </w:rPr>
        <w:t>осмотра направляются</w:t>
      </w:r>
      <w:r w:rsidR="00E6061B" w:rsidRPr="007E164A">
        <w:rPr>
          <w:rFonts w:ascii="Times New Roman" w:hAnsi="Times New Roman" w:cs="Times New Roman"/>
          <w:sz w:val="26"/>
          <w:szCs w:val="26"/>
        </w:rPr>
        <w:t xml:space="preserve"> работодателем в</w:t>
      </w:r>
      <w:r w:rsidRPr="007E164A">
        <w:rPr>
          <w:rFonts w:ascii="Times New Roman" w:hAnsi="Times New Roman" w:cs="Times New Roman"/>
          <w:sz w:val="26"/>
          <w:szCs w:val="26"/>
        </w:rPr>
        <w:t xml:space="preserve"> медицинскую организацию, если иной срок не установлен договором между работником и работодателем.</w:t>
      </w:r>
    </w:p>
    <w:p w:rsidR="007A02D2" w:rsidRPr="007E164A" w:rsidRDefault="007A02D2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Перед проведением периодического осмотра работодат</w:t>
      </w:r>
      <w:r w:rsidR="00E654CF" w:rsidRPr="007E164A">
        <w:rPr>
          <w:rFonts w:ascii="Times New Roman" w:hAnsi="Times New Roman" w:cs="Times New Roman"/>
          <w:sz w:val="26"/>
          <w:szCs w:val="26"/>
        </w:rPr>
        <w:t>ель</w:t>
      </w:r>
      <w:r w:rsidRPr="007E164A">
        <w:rPr>
          <w:rFonts w:ascii="Times New Roman" w:hAnsi="Times New Roman" w:cs="Times New Roman"/>
          <w:sz w:val="26"/>
          <w:szCs w:val="26"/>
        </w:rPr>
        <w:t xml:space="preserve"> обязан вручить работнику, направляемому на периодический осмотр, направление на периодический медицинский осмотр</w:t>
      </w:r>
      <w:r w:rsidR="00490568" w:rsidRPr="007E164A">
        <w:rPr>
          <w:rFonts w:ascii="Times New Roman" w:hAnsi="Times New Roman" w:cs="Times New Roman"/>
          <w:sz w:val="26"/>
          <w:szCs w:val="26"/>
        </w:rPr>
        <w:t>.</w:t>
      </w:r>
    </w:p>
    <w:p w:rsidR="007A02D2" w:rsidRPr="007E164A" w:rsidRDefault="007A02D2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Медицинская организация в срок не позднее 10 рабочих дней с момента получения </w:t>
      </w:r>
      <w:r w:rsidR="007C2BFB" w:rsidRPr="007E164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E164A">
        <w:rPr>
          <w:rFonts w:ascii="Times New Roman" w:hAnsi="Times New Roman" w:cs="Times New Roman"/>
          <w:sz w:val="26"/>
          <w:szCs w:val="26"/>
        </w:rPr>
        <w:t xml:space="preserve">от работодателя поименного списка (но не позднее чем за 14 рабочих дней до согласованной </w:t>
      </w:r>
      <w:r w:rsidR="007C2BFB" w:rsidRPr="007E16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E164A">
        <w:rPr>
          <w:rFonts w:ascii="Times New Roman" w:hAnsi="Times New Roman" w:cs="Times New Roman"/>
          <w:sz w:val="26"/>
          <w:szCs w:val="26"/>
        </w:rPr>
        <w:t>с работодателем даты н</w:t>
      </w:r>
      <w:r w:rsidR="00E654CF" w:rsidRPr="007E164A">
        <w:rPr>
          <w:rFonts w:ascii="Times New Roman" w:hAnsi="Times New Roman" w:cs="Times New Roman"/>
          <w:sz w:val="26"/>
          <w:szCs w:val="26"/>
        </w:rPr>
        <w:t xml:space="preserve">ачала проведения </w:t>
      </w:r>
      <w:r w:rsidRPr="007E164A">
        <w:rPr>
          <w:rFonts w:ascii="Times New Roman" w:hAnsi="Times New Roman" w:cs="Times New Roman"/>
          <w:sz w:val="26"/>
          <w:szCs w:val="26"/>
        </w:rPr>
        <w:t>осмотра) на основании поименного списка составляет календарный план проведения периодического ос</w:t>
      </w:r>
      <w:r w:rsidR="00E6061B" w:rsidRPr="007E164A">
        <w:rPr>
          <w:rFonts w:ascii="Times New Roman" w:hAnsi="Times New Roman" w:cs="Times New Roman"/>
          <w:sz w:val="26"/>
          <w:szCs w:val="26"/>
        </w:rPr>
        <w:t>мотра</w:t>
      </w:r>
      <w:r w:rsidRPr="007E164A">
        <w:rPr>
          <w:rFonts w:ascii="Times New Roman" w:hAnsi="Times New Roman" w:cs="Times New Roman"/>
          <w:sz w:val="26"/>
          <w:szCs w:val="26"/>
        </w:rPr>
        <w:t>.</w:t>
      </w:r>
    </w:p>
    <w:p w:rsidR="007A02D2" w:rsidRPr="007E164A" w:rsidRDefault="007A02D2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Календарный план согласовывается медицинской организацией с работодателем </w:t>
      </w:r>
      <w:r w:rsidR="007C2BFB" w:rsidRPr="007E164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E164A">
        <w:rPr>
          <w:rFonts w:ascii="Times New Roman" w:hAnsi="Times New Roman" w:cs="Times New Roman"/>
          <w:sz w:val="26"/>
          <w:szCs w:val="26"/>
        </w:rPr>
        <w:t>(его представителем) и утверждается руководителем медицинской организации.</w:t>
      </w:r>
    </w:p>
    <w:p w:rsidR="007A02D2" w:rsidRPr="007E164A" w:rsidRDefault="007A02D2" w:rsidP="00B117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490568" w:rsidRPr="007E164A" w:rsidRDefault="007A02D2" w:rsidP="002F7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По окончании прохождения работником периодического осмотра медицинской организацией оформляетс</w:t>
      </w:r>
      <w:r w:rsidR="007E164A">
        <w:rPr>
          <w:rFonts w:ascii="Times New Roman" w:hAnsi="Times New Roman" w:cs="Times New Roman"/>
          <w:sz w:val="26"/>
          <w:szCs w:val="26"/>
        </w:rPr>
        <w:t>я з</w:t>
      </w:r>
      <w:r w:rsidR="00490568" w:rsidRPr="007E164A">
        <w:rPr>
          <w:rFonts w:ascii="Times New Roman" w:hAnsi="Times New Roman" w:cs="Times New Roman"/>
          <w:sz w:val="26"/>
          <w:szCs w:val="26"/>
        </w:rPr>
        <w:t>аключение по его результатам.</w:t>
      </w:r>
      <w:r w:rsidR="002F78A6" w:rsidRPr="007E164A">
        <w:rPr>
          <w:rFonts w:ascii="Times New Roman" w:hAnsi="Times New Roman" w:cs="Times New Roman"/>
          <w:sz w:val="26"/>
          <w:szCs w:val="26"/>
        </w:rPr>
        <w:t xml:space="preserve"> В нем</w:t>
      </w:r>
      <w:r w:rsidR="007E164A">
        <w:rPr>
          <w:rFonts w:ascii="Times New Roman" w:hAnsi="Times New Roman" w:cs="Times New Roman"/>
          <w:sz w:val="26"/>
          <w:szCs w:val="26"/>
        </w:rPr>
        <w:t xml:space="preserve">, указывают результаты осмотра: </w:t>
      </w:r>
      <w:r w:rsidR="002F78A6" w:rsidRPr="007E164A">
        <w:rPr>
          <w:rFonts w:ascii="Times New Roman" w:hAnsi="Times New Roman" w:cs="Times New Roman"/>
          <w:sz w:val="26"/>
          <w:szCs w:val="26"/>
        </w:rPr>
        <w:t>выявлены медицинские противопоказания к работе (с перечнем вредных факторов или видов работ) или нет, к</w:t>
      </w:r>
      <w:r w:rsidR="00E97B86" w:rsidRPr="007E164A">
        <w:rPr>
          <w:rFonts w:ascii="Times New Roman" w:hAnsi="Times New Roman" w:cs="Times New Roman"/>
          <w:sz w:val="26"/>
          <w:szCs w:val="26"/>
        </w:rPr>
        <w:t>акая группа здоровья работника</w:t>
      </w:r>
      <w:r w:rsidR="002F78A6" w:rsidRPr="007E164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D55F1" w:rsidRPr="007E164A" w:rsidRDefault="007A02D2" w:rsidP="002F78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При наличии доступа у медицинской организации в единую государственную информационную систему в сфере здравоохранения</w:t>
      </w:r>
      <w:r w:rsidR="00266295" w:rsidRPr="007E164A">
        <w:rPr>
          <w:rFonts w:ascii="Times New Roman" w:hAnsi="Times New Roman" w:cs="Times New Roman"/>
          <w:sz w:val="26"/>
          <w:szCs w:val="26"/>
        </w:rPr>
        <w:t>,</w:t>
      </w:r>
      <w:r w:rsidRPr="007E164A">
        <w:rPr>
          <w:rFonts w:ascii="Times New Roman" w:hAnsi="Times New Roman" w:cs="Times New Roman"/>
          <w:sz w:val="26"/>
          <w:szCs w:val="26"/>
        </w:rPr>
        <w:t xml:space="preserve"> заключение в форме электронного документа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8D0795" w:rsidRPr="007E164A" w:rsidRDefault="00ED2E49" w:rsidP="008D0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В ряде случаев данные о прохождении медосмотра заносятся в личную медицинскую книжку (</w:t>
      </w:r>
      <w:hyperlink r:id="rId19" w:history="1"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5 ст. 34</w:t>
        </w:r>
      </w:hyperlink>
      <w:r w:rsidR="00230041" w:rsidRPr="007E164A">
        <w:rPr>
          <w:rFonts w:ascii="Times New Roman" w:hAnsi="Times New Roman" w:cs="Times New Roman"/>
          <w:sz w:val="26"/>
          <w:szCs w:val="26"/>
        </w:rPr>
        <w:t xml:space="preserve"> Федерального закона от 30.03.1999 N 52-ФЗ «О санитарно-эпидемиологическом благополучии населения»</w:t>
      </w:r>
      <w:r w:rsidRPr="007E164A">
        <w:rPr>
          <w:rFonts w:ascii="Times New Roman" w:hAnsi="Times New Roman" w:cs="Times New Roman"/>
          <w:sz w:val="26"/>
          <w:szCs w:val="26"/>
        </w:rPr>
        <w:t>). Этот документ необходим, работникам организаций, деятельность которых связана с производством</w:t>
      </w:r>
      <w:r w:rsidR="007E164A">
        <w:rPr>
          <w:rFonts w:ascii="Times New Roman" w:hAnsi="Times New Roman" w:cs="Times New Roman"/>
          <w:sz w:val="26"/>
          <w:szCs w:val="26"/>
        </w:rPr>
        <w:t>, хранением, транспортировкой и </w:t>
      </w:r>
      <w:r w:rsidRPr="007E164A">
        <w:rPr>
          <w:rFonts w:ascii="Times New Roman" w:hAnsi="Times New Roman" w:cs="Times New Roman"/>
          <w:sz w:val="26"/>
          <w:szCs w:val="26"/>
        </w:rPr>
        <w:t>реализацией пищевых продуктов и питьевой воды, воспитанием и обучением детей, коммунальным и бытовым обслуживанием на</w:t>
      </w:r>
      <w:r w:rsidR="00866D33" w:rsidRPr="007E164A">
        <w:rPr>
          <w:rFonts w:ascii="Times New Roman" w:hAnsi="Times New Roman" w:cs="Times New Roman"/>
          <w:sz w:val="26"/>
          <w:szCs w:val="26"/>
        </w:rPr>
        <w:t>селения (</w:t>
      </w:r>
      <w:hyperlink r:id="rId20" w:history="1"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1.1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Приказа Роспотребнадзора о</w:t>
      </w:r>
      <w:r w:rsidR="007E164A">
        <w:rPr>
          <w:rFonts w:ascii="Times New Roman" w:hAnsi="Times New Roman" w:cs="Times New Roman"/>
          <w:sz w:val="26"/>
          <w:szCs w:val="26"/>
        </w:rPr>
        <w:t>т 20.05.2005 №</w:t>
      </w:r>
      <w:r w:rsidR="00866D33" w:rsidRPr="007E164A">
        <w:rPr>
          <w:rFonts w:ascii="Times New Roman" w:hAnsi="Times New Roman" w:cs="Times New Roman"/>
          <w:sz w:val="26"/>
          <w:szCs w:val="26"/>
        </w:rPr>
        <w:t xml:space="preserve"> 402)</w:t>
      </w:r>
      <w:r w:rsidRPr="007E164A">
        <w:rPr>
          <w:rFonts w:ascii="Times New Roman" w:hAnsi="Times New Roman" w:cs="Times New Roman"/>
          <w:sz w:val="26"/>
          <w:szCs w:val="26"/>
        </w:rPr>
        <w:t>.</w:t>
      </w:r>
    </w:p>
    <w:p w:rsidR="00AA0B65" w:rsidRPr="007E164A" w:rsidRDefault="008D0795" w:rsidP="003B5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По итогам проведения периодического медосмотра не позднее чем через 30 дней после его завершения медицинская организация совместно с</w:t>
      </w:r>
      <w:r w:rsidR="007E164A">
        <w:rPr>
          <w:rFonts w:ascii="Times New Roman" w:hAnsi="Times New Roman" w:cs="Times New Roman"/>
          <w:sz w:val="26"/>
          <w:szCs w:val="26"/>
        </w:rPr>
        <w:t xml:space="preserve"> представителями работодателя и </w:t>
      </w:r>
      <w:r w:rsidRPr="007E164A">
        <w:rPr>
          <w:rFonts w:ascii="Times New Roman" w:hAnsi="Times New Roman" w:cs="Times New Roman"/>
          <w:sz w:val="26"/>
          <w:szCs w:val="26"/>
        </w:rPr>
        <w:t>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составляет заключительный акт (</w:t>
      </w:r>
      <w:hyperlink r:id="rId21" w:history="1">
        <w:r w:rsidRPr="007E164A">
          <w:rPr>
            <w:rFonts w:ascii="Times New Roman" w:hAnsi="Times New Roman" w:cs="Times New Roman"/>
            <w:sz w:val="26"/>
            <w:szCs w:val="26"/>
          </w:rPr>
          <w:t>п. 45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Порядка проведения медосмотров).</w:t>
      </w:r>
    </w:p>
    <w:p w:rsidR="005D5544" w:rsidRPr="007E164A" w:rsidRDefault="004058D7" w:rsidP="00160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Медицинские организации, проводившие периодические осмотры, по их окончании:</w:t>
      </w:r>
      <w:r w:rsidR="0016021A" w:rsidRPr="007E164A">
        <w:rPr>
          <w:rFonts w:ascii="Times New Roman" w:hAnsi="Times New Roman" w:cs="Times New Roman"/>
          <w:sz w:val="26"/>
          <w:szCs w:val="26"/>
        </w:rPr>
        <w:t xml:space="preserve"> </w:t>
      </w:r>
      <w:r w:rsidRPr="007E164A">
        <w:rPr>
          <w:rFonts w:ascii="Times New Roman" w:hAnsi="Times New Roman" w:cs="Times New Roman"/>
          <w:sz w:val="26"/>
          <w:szCs w:val="26"/>
        </w:rPr>
        <w:t>выдают работнику на руки выписку из медицинской карты.</w:t>
      </w:r>
    </w:p>
    <w:p w:rsidR="00AC7860" w:rsidRPr="007E164A" w:rsidRDefault="00AC7860" w:rsidP="00AC7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6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7172CA" w:rsidRPr="007E164A" w:rsidRDefault="007172CA" w:rsidP="0016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504" w:rsidRPr="007E164A" w:rsidRDefault="00D22504" w:rsidP="0084360F">
      <w:pPr>
        <w:pStyle w:val="ConsPlusNormal"/>
        <w:tabs>
          <w:tab w:val="left" w:pos="195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ab/>
      </w:r>
      <w:r w:rsidR="0084360F" w:rsidRPr="007E164A">
        <w:rPr>
          <w:rFonts w:ascii="Times New Roman" w:hAnsi="Times New Roman" w:cs="Times New Roman"/>
          <w:b/>
          <w:bCs/>
          <w:sz w:val="26"/>
          <w:szCs w:val="26"/>
        </w:rPr>
        <w:t>Проведение</w:t>
      </w:r>
      <w:r w:rsidRPr="007E164A">
        <w:rPr>
          <w:rFonts w:ascii="Times New Roman" w:hAnsi="Times New Roman" w:cs="Times New Roman"/>
          <w:b/>
          <w:bCs/>
          <w:sz w:val="26"/>
          <w:szCs w:val="26"/>
        </w:rPr>
        <w:t xml:space="preserve"> экспертизы профессиональной пригодности</w:t>
      </w:r>
    </w:p>
    <w:p w:rsidR="00D22504" w:rsidRPr="007E164A" w:rsidRDefault="00D22504" w:rsidP="008436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1751" w:rsidRPr="007E164A" w:rsidRDefault="00331751" w:rsidP="003317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В целях определения соответствия состояния здоровья работника возможности выполнения им отдельных видов работ проводится </w:t>
      </w:r>
      <w:r w:rsidR="003163D4" w:rsidRPr="007E164A">
        <w:rPr>
          <w:rFonts w:ascii="Times New Roman" w:hAnsi="Times New Roman" w:cs="Times New Roman"/>
          <w:sz w:val="26"/>
          <w:szCs w:val="26"/>
        </w:rPr>
        <w:t>экспертиза професс</w:t>
      </w:r>
      <w:r w:rsidRPr="007E164A">
        <w:rPr>
          <w:rFonts w:ascii="Times New Roman" w:hAnsi="Times New Roman" w:cs="Times New Roman"/>
          <w:sz w:val="26"/>
          <w:szCs w:val="26"/>
        </w:rPr>
        <w:t>иональной пригодности (ст. 63 Фед</w:t>
      </w:r>
      <w:r w:rsidR="005A7B58">
        <w:rPr>
          <w:rFonts w:ascii="Times New Roman" w:hAnsi="Times New Roman" w:cs="Times New Roman"/>
          <w:sz w:val="26"/>
          <w:szCs w:val="26"/>
        </w:rPr>
        <w:t>ерального закона от 21.11.2011 №</w:t>
      </w:r>
      <w:r w:rsidRPr="007E164A">
        <w:rPr>
          <w:rFonts w:ascii="Times New Roman" w:hAnsi="Times New Roman" w:cs="Times New Roman"/>
          <w:sz w:val="26"/>
          <w:szCs w:val="26"/>
        </w:rPr>
        <w:t xml:space="preserve"> 323-ФЗ «Об основах о</w:t>
      </w:r>
      <w:r w:rsidR="005A7B58">
        <w:rPr>
          <w:rFonts w:ascii="Times New Roman" w:hAnsi="Times New Roman" w:cs="Times New Roman"/>
          <w:sz w:val="26"/>
          <w:szCs w:val="26"/>
        </w:rPr>
        <w:t>храны здоровья граждан в </w:t>
      </w:r>
      <w:r w:rsidRPr="007E164A">
        <w:rPr>
          <w:rFonts w:ascii="Times New Roman" w:hAnsi="Times New Roman" w:cs="Times New Roman"/>
          <w:sz w:val="26"/>
          <w:szCs w:val="26"/>
        </w:rPr>
        <w:t>Российской Федерации»).</w:t>
      </w:r>
    </w:p>
    <w:p w:rsidR="00331751" w:rsidRPr="007E164A" w:rsidRDefault="00FE11CA" w:rsidP="003317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D22504"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="00D22504" w:rsidRPr="007E164A">
        <w:rPr>
          <w:rFonts w:ascii="Times New Roman" w:hAnsi="Times New Roman" w:cs="Times New Roman"/>
          <w:sz w:val="26"/>
          <w:szCs w:val="26"/>
        </w:rPr>
        <w:t xml:space="preserve"> проведения экспертизы профессиональной пригодности утвержден </w:t>
      </w:r>
      <w:r w:rsidR="0034596A" w:rsidRPr="007E164A">
        <w:rPr>
          <w:rFonts w:ascii="Times New Roman" w:hAnsi="Times New Roman" w:cs="Times New Roman"/>
          <w:sz w:val="26"/>
          <w:szCs w:val="26"/>
        </w:rPr>
        <w:t>Приказом Минздрава России от 05.05.2016 N 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</w:t>
      </w:r>
      <w:r w:rsidR="00D22504" w:rsidRPr="007E164A">
        <w:rPr>
          <w:rFonts w:ascii="Times New Roman" w:hAnsi="Times New Roman" w:cs="Times New Roman"/>
          <w:sz w:val="26"/>
          <w:szCs w:val="26"/>
        </w:rPr>
        <w:t>.</w:t>
      </w:r>
    </w:p>
    <w:p w:rsidR="00331751" w:rsidRPr="007E164A" w:rsidRDefault="0011380D" w:rsidP="003317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Обращаем внимание, что экспертиза профессион</w:t>
      </w:r>
      <w:r w:rsidR="005A7B58">
        <w:rPr>
          <w:rFonts w:ascii="Times New Roman" w:hAnsi="Times New Roman" w:cs="Times New Roman"/>
          <w:sz w:val="26"/>
          <w:szCs w:val="26"/>
        </w:rPr>
        <w:t>альной пригодности проводится в </w:t>
      </w:r>
      <w:r w:rsidRPr="007E164A">
        <w:rPr>
          <w:rFonts w:ascii="Times New Roman" w:hAnsi="Times New Roman" w:cs="Times New Roman"/>
          <w:sz w:val="26"/>
          <w:szCs w:val="26"/>
        </w:rPr>
        <w:t>медицинской организации или структурном подразделении медицинской организации либо иной организации независимо от организационно-правовой формы, имеюще</w:t>
      </w:r>
      <w:r w:rsidR="005A7B58">
        <w:rPr>
          <w:rFonts w:ascii="Times New Roman" w:hAnsi="Times New Roman" w:cs="Times New Roman"/>
          <w:sz w:val="26"/>
          <w:szCs w:val="26"/>
        </w:rPr>
        <w:t>й лицензию на </w:t>
      </w:r>
      <w:r w:rsidRPr="007E164A">
        <w:rPr>
          <w:rFonts w:ascii="Times New Roman" w:hAnsi="Times New Roman" w:cs="Times New Roman"/>
          <w:sz w:val="26"/>
          <w:szCs w:val="26"/>
        </w:rPr>
        <w:t>осуществление медицинской деятельности по экспертизе пр</w:t>
      </w:r>
      <w:r w:rsidR="004356CC" w:rsidRPr="007E164A">
        <w:rPr>
          <w:rFonts w:ascii="Times New Roman" w:hAnsi="Times New Roman" w:cs="Times New Roman"/>
          <w:sz w:val="26"/>
          <w:szCs w:val="26"/>
        </w:rPr>
        <w:t>офессиональной пригодности</w:t>
      </w:r>
      <w:r w:rsidRPr="007E164A">
        <w:rPr>
          <w:rFonts w:ascii="Times New Roman" w:hAnsi="Times New Roman" w:cs="Times New Roman"/>
          <w:sz w:val="26"/>
          <w:szCs w:val="26"/>
        </w:rPr>
        <w:t>.</w:t>
      </w:r>
    </w:p>
    <w:p w:rsidR="00950685" w:rsidRPr="007E164A" w:rsidRDefault="00AB5A2F" w:rsidP="003317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В случае установления предварительного диагноза о наличии у работника профессионального заболевания, медицинская орган</w:t>
      </w:r>
      <w:r w:rsidR="005A7B58">
        <w:rPr>
          <w:rFonts w:ascii="Times New Roman" w:hAnsi="Times New Roman" w:cs="Times New Roman"/>
          <w:sz w:val="26"/>
          <w:szCs w:val="26"/>
        </w:rPr>
        <w:t>изация осуществляет действия, в </w:t>
      </w:r>
      <w:r w:rsidRPr="007E164A">
        <w:rPr>
          <w:rFonts w:ascii="Times New Roman" w:hAnsi="Times New Roman" w:cs="Times New Roman"/>
          <w:sz w:val="26"/>
          <w:szCs w:val="26"/>
        </w:rPr>
        <w:t>соответствии с Положением о расследовании и учете профессион</w:t>
      </w:r>
      <w:r w:rsidR="00015FD6" w:rsidRPr="007E164A">
        <w:rPr>
          <w:rFonts w:ascii="Times New Roman" w:hAnsi="Times New Roman" w:cs="Times New Roman"/>
          <w:sz w:val="26"/>
          <w:szCs w:val="26"/>
        </w:rPr>
        <w:t>альных заболеваний, утвержденным</w:t>
      </w:r>
      <w:r w:rsidRPr="007E164A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15.12.2000 </w:t>
      </w:r>
      <w:r w:rsidR="005A7B58">
        <w:rPr>
          <w:rFonts w:ascii="Times New Roman" w:hAnsi="Times New Roman" w:cs="Times New Roman"/>
          <w:sz w:val="26"/>
          <w:szCs w:val="26"/>
        </w:rPr>
        <w:t>№</w:t>
      </w:r>
      <w:r w:rsidR="00A4354E" w:rsidRPr="007E164A">
        <w:rPr>
          <w:rFonts w:ascii="Times New Roman" w:hAnsi="Times New Roman" w:cs="Times New Roman"/>
          <w:sz w:val="26"/>
          <w:szCs w:val="26"/>
        </w:rPr>
        <w:t xml:space="preserve"> 967.</w:t>
      </w:r>
    </w:p>
    <w:p w:rsidR="0081124F" w:rsidRPr="007E164A" w:rsidRDefault="0081124F" w:rsidP="0033175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B1B" w:rsidRPr="007E164A" w:rsidRDefault="00401B1B" w:rsidP="003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64A">
        <w:rPr>
          <w:rFonts w:ascii="Times New Roman" w:hAnsi="Times New Roman" w:cs="Times New Roman"/>
          <w:b/>
          <w:bCs/>
          <w:sz w:val="26"/>
          <w:szCs w:val="26"/>
        </w:rPr>
        <w:t>Ответственность работодателя за допуск работника к исполнению трудовых обязанностей без прохож</w:t>
      </w:r>
      <w:r w:rsidR="00F67660" w:rsidRPr="007E164A">
        <w:rPr>
          <w:rFonts w:ascii="Times New Roman" w:hAnsi="Times New Roman" w:cs="Times New Roman"/>
          <w:b/>
          <w:bCs/>
          <w:sz w:val="26"/>
          <w:szCs w:val="26"/>
        </w:rPr>
        <w:t>дения обязательного медосмотра</w:t>
      </w:r>
    </w:p>
    <w:p w:rsidR="00A54C21" w:rsidRPr="007E164A" w:rsidRDefault="00A54C21" w:rsidP="0040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4C21" w:rsidRPr="007E164A" w:rsidRDefault="00A54C21" w:rsidP="00A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Согласно абз. 13 части 2 </w:t>
      </w:r>
      <w:hyperlink r:id="rId23" w:history="1"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212</w:t>
        </w:r>
      </w:hyperlink>
      <w:r w:rsidR="00EC3C25" w:rsidRPr="007E164A">
        <w:rPr>
          <w:rFonts w:ascii="Times New Roman" w:hAnsi="Times New Roman" w:cs="Times New Roman"/>
          <w:sz w:val="26"/>
          <w:szCs w:val="26"/>
        </w:rPr>
        <w:t xml:space="preserve"> Т</w:t>
      </w:r>
      <w:r w:rsidR="005A7B58">
        <w:rPr>
          <w:rFonts w:ascii="Times New Roman" w:hAnsi="Times New Roman" w:cs="Times New Roman"/>
          <w:sz w:val="26"/>
          <w:szCs w:val="26"/>
        </w:rPr>
        <w:t xml:space="preserve">рудового кодекса </w:t>
      </w:r>
      <w:r w:rsidR="00EC3C25" w:rsidRPr="007E164A">
        <w:rPr>
          <w:rFonts w:ascii="Times New Roman" w:hAnsi="Times New Roman" w:cs="Times New Roman"/>
          <w:sz w:val="26"/>
          <w:szCs w:val="26"/>
        </w:rPr>
        <w:t>Р</w:t>
      </w:r>
      <w:r w:rsidR="005A7B5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C3C25" w:rsidRPr="007E164A">
        <w:rPr>
          <w:rFonts w:ascii="Times New Roman" w:hAnsi="Times New Roman" w:cs="Times New Roman"/>
          <w:sz w:val="26"/>
          <w:szCs w:val="26"/>
        </w:rPr>
        <w:t>Ф</w:t>
      </w:r>
      <w:r w:rsidR="005A7B58">
        <w:rPr>
          <w:rFonts w:ascii="Times New Roman" w:hAnsi="Times New Roman" w:cs="Times New Roman"/>
          <w:sz w:val="26"/>
          <w:szCs w:val="26"/>
        </w:rPr>
        <w:t>едерации</w:t>
      </w:r>
      <w:r w:rsidRPr="007E164A">
        <w:rPr>
          <w:rFonts w:ascii="Times New Roman" w:hAnsi="Times New Roman" w:cs="Times New Roman"/>
          <w:sz w:val="26"/>
          <w:szCs w:val="26"/>
        </w:rPr>
        <w:t xml:space="preserve"> работодатель не имеет права допускать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при наличии медицинских противопоказаний.</w:t>
      </w:r>
    </w:p>
    <w:p w:rsidR="00A54C21" w:rsidRPr="007E164A" w:rsidRDefault="00A54C21" w:rsidP="00A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7B58">
        <w:rPr>
          <w:rFonts w:ascii="Times New Roman" w:hAnsi="Times New Roman" w:cs="Times New Roman"/>
          <w:bCs/>
          <w:sz w:val="26"/>
          <w:szCs w:val="26"/>
        </w:rPr>
        <w:t>З</w:t>
      </w:r>
      <w:r w:rsidRPr="005A7B58">
        <w:rPr>
          <w:rFonts w:ascii="Times New Roman" w:hAnsi="Times New Roman" w:cs="Times New Roman"/>
          <w:sz w:val="26"/>
          <w:szCs w:val="26"/>
        </w:rPr>
        <w:t>а допуск</w:t>
      </w:r>
      <w:r w:rsidRPr="007E164A">
        <w:rPr>
          <w:rFonts w:ascii="Times New Roman" w:hAnsi="Times New Roman" w:cs="Times New Roman"/>
          <w:sz w:val="26"/>
          <w:szCs w:val="26"/>
        </w:rPr>
        <w:t xml:space="preserve"> работника к исполнению им трудовых обязанностей без прохождения обязательных медицинских осмотров работодатель может быть привлечен к административной ответственности по </w:t>
      </w:r>
      <w:hyperlink r:id="rId24" w:history="1">
        <w:r w:rsidR="008E3FA3"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3 статьи</w:t>
        </w:r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5.27.1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Кодекса об административных правонарушениях Российской Федерации</w:t>
      </w:r>
      <w:r w:rsidR="00DD3956" w:rsidRPr="007E164A">
        <w:rPr>
          <w:rFonts w:ascii="Times New Roman" w:hAnsi="Times New Roman" w:cs="Times New Roman"/>
          <w:sz w:val="26"/>
          <w:szCs w:val="26"/>
        </w:rPr>
        <w:t xml:space="preserve"> (далее – КОАП РФ)</w:t>
      </w:r>
      <w:r w:rsidRPr="007E164A">
        <w:rPr>
          <w:rFonts w:ascii="Times New Roman" w:hAnsi="Times New Roman" w:cs="Times New Roman"/>
          <w:sz w:val="26"/>
          <w:szCs w:val="26"/>
        </w:rPr>
        <w:t>.</w:t>
      </w:r>
    </w:p>
    <w:p w:rsidR="00A54C21" w:rsidRPr="007E164A" w:rsidRDefault="00A54C21" w:rsidP="00A5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Штраф за такое нарушение составляет:</w:t>
      </w:r>
    </w:p>
    <w:p w:rsidR="0066073B" w:rsidRPr="007E164A" w:rsidRDefault="0066073B" w:rsidP="0066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на должностных лиц и ин</w:t>
      </w:r>
      <w:r w:rsidR="005A7B58">
        <w:rPr>
          <w:rFonts w:ascii="Times New Roman" w:hAnsi="Times New Roman" w:cs="Times New Roman"/>
          <w:sz w:val="26"/>
          <w:szCs w:val="26"/>
        </w:rPr>
        <w:t xml:space="preserve">дивидуальных предпринимателей – </w:t>
      </w:r>
      <w:r w:rsidRPr="007E164A">
        <w:rPr>
          <w:rFonts w:ascii="Times New Roman" w:hAnsi="Times New Roman" w:cs="Times New Roman"/>
          <w:sz w:val="26"/>
          <w:szCs w:val="26"/>
        </w:rPr>
        <w:t>в размере от 15 до 25 тыс. руб.;</w:t>
      </w:r>
    </w:p>
    <w:p w:rsidR="0066073B" w:rsidRPr="007E164A" w:rsidRDefault="0066073B" w:rsidP="0066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- на юридических лиц - от 110 до 130 тыс. руб.</w:t>
      </w:r>
    </w:p>
    <w:p w:rsidR="00331751" w:rsidRPr="007E164A" w:rsidRDefault="0066073B" w:rsidP="003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В случае повторного совершения аналогичных правонарушений указанные лица могут быть привлечены к административной ответственности по </w:t>
      </w:r>
      <w:hyperlink r:id="rId25" w:history="1">
        <w:r w:rsidR="008E3FA3"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5 статьи</w:t>
        </w:r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5.27.1</w:t>
        </w:r>
      </w:hyperlink>
      <w:r w:rsidRPr="007E164A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331751" w:rsidRPr="007E164A" w:rsidRDefault="00331751" w:rsidP="003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Е</w:t>
      </w:r>
      <w:r w:rsidR="00A54C21" w:rsidRPr="007E164A">
        <w:rPr>
          <w:rFonts w:ascii="Times New Roman" w:hAnsi="Times New Roman" w:cs="Times New Roman"/>
          <w:sz w:val="26"/>
          <w:szCs w:val="26"/>
        </w:rPr>
        <w:t>сли лицо, поступающее на работу, не прошло обязательный предварительный медосмотр или отказалось от его прохождения, либо в результате осмотра на основании медицинского заключения у него были выявлены медицинские противопоказания для работы по определенной должности, работодатель обязан отказать ему в приеме на данную должность.</w:t>
      </w:r>
    </w:p>
    <w:p w:rsidR="00A54C21" w:rsidRPr="007E164A" w:rsidRDefault="00A54C21" w:rsidP="003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Если же работник отказывается от прохождения периодических медосмотров, работодатель должен отстранить его от работы в силу </w:t>
      </w:r>
      <w:hyperlink r:id="rId26" w:history="1"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</w:t>
        </w:r>
        <w:r w:rsidR="00585DB3"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атьи </w:t>
        </w:r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76</w:t>
        </w:r>
      </w:hyperlink>
      <w:r w:rsidR="00EC3C25" w:rsidRPr="007E164A">
        <w:rPr>
          <w:rFonts w:ascii="Times New Roman" w:hAnsi="Times New Roman" w:cs="Times New Roman"/>
          <w:sz w:val="26"/>
          <w:szCs w:val="26"/>
        </w:rPr>
        <w:t xml:space="preserve"> Т</w:t>
      </w:r>
      <w:r w:rsidR="005A7B58">
        <w:rPr>
          <w:rFonts w:ascii="Times New Roman" w:hAnsi="Times New Roman" w:cs="Times New Roman"/>
          <w:sz w:val="26"/>
          <w:szCs w:val="26"/>
        </w:rPr>
        <w:t xml:space="preserve">рудового кодекса </w:t>
      </w:r>
      <w:r w:rsidR="00EC3C25" w:rsidRPr="007E164A">
        <w:rPr>
          <w:rFonts w:ascii="Times New Roman" w:hAnsi="Times New Roman" w:cs="Times New Roman"/>
          <w:sz w:val="26"/>
          <w:szCs w:val="26"/>
        </w:rPr>
        <w:t>Р</w:t>
      </w:r>
      <w:r w:rsidR="005A7B5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C3C25" w:rsidRPr="007E164A">
        <w:rPr>
          <w:rFonts w:ascii="Times New Roman" w:hAnsi="Times New Roman" w:cs="Times New Roman"/>
          <w:sz w:val="26"/>
          <w:szCs w:val="26"/>
        </w:rPr>
        <w:t>Ф</w:t>
      </w:r>
      <w:r w:rsidR="005A7B58">
        <w:rPr>
          <w:rFonts w:ascii="Times New Roman" w:hAnsi="Times New Roman" w:cs="Times New Roman"/>
          <w:sz w:val="26"/>
          <w:szCs w:val="26"/>
        </w:rPr>
        <w:t>едерации. Кроме этого, за </w:t>
      </w:r>
      <w:r w:rsidRPr="007E164A">
        <w:rPr>
          <w:rFonts w:ascii="Times New Roman" w:hAnsi="Times New Roman" w:cs="Times New Roman"/>
          <w:sz w:val="26"/>
          <w:szCs w:val="26"/>
        </w:rPr>
        <w:t>несоблюдение трудовой дисциплины работника можно будет привлечь к дисциплинарной ответственности.</w:t>
      </w:r>
    </w:p>
    <w:p w:rsidR="00030588" w:rsidRPr="007E164A" w:rsidRDefault="00A54C21" w:rsidP="0003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 xml:space="preserve">При выявлении противопоказаний медицинским заключением может быть рекомендовано перевести работника временно или постоянно на другую должность, не противопоказанную ему по состоянию здоровья. В случае отказа работника от </w:t>
      </w:r>
      <w:r w:rsidR="005A7B58">
        <w:rPr>
          <w:rFonts w:ascii="Times New Roman" w:hAnsi="Times New Roman" w:cs="Times New Roman"/>
          <w:sz w:val="26"/>
          <w:szCs w:val="26"/>
        </w:rPr>
        <w:t>перевода его придется уволить в </w:t>
      </w:r>
      <w:r w:rsidRPr="007E164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27" w:history="1">
        <w:r w:rsidR="006422F3"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8 части 1 статьи</w:t>
        </w:r>
        <w:r w:rsidRPr="007E16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77</w:t>
        </w:r>
      </w:hyperlink>
      <w:r w:rsidR="00EC3C25" w:rsidRPr="007E164A">
        <w:rPr>
          <w:rFonts w:ascii="Times New Roman" w:hAnsi="Times New Roman" w:cs="Times New Roman"/>
          <w:sz w:val="26"/>
          <w:szCs w:val="26"/>
        </w:rPr>
        <w:t xml:space="preserve"> Т</w:t>
      </w:r>
      <w:r w:rsidR="005A7B58">
        <w:rPr>
          <w:rFonts w:ascii="Times New Roman" w:hAnsi="Times New Roman" w:cs="Times New Roman"/>
          <w:sz w:val="26"/>
          <w:szCs w:val="26"/>
        </w:rPr>
        <w:t xml:space="preserve">рудового кодекса </w:t>
      </w:r>
      <w:r w:rsidR="00EC3C25" w:rsidRPr="007E164A">
        <w:rPr>
          <w:rFonts w:ascii="Times New Roman" w:hAnsi="Times New Roman" w:cs="Times New Roman"/>
          <w:sz w:val="26"/>
          <w:szCs w:val="26"/>
        </w:rPr>
        <w:t>Р</w:t>
      </w:r>
      <w:r w:rsidR="005A7B5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C3C25" w:rsidRPr="007E164A">
        <w:rPr>
          <w:rFonts w:ascii="Times New Roman" w:hAnsi="Times New Roman" w:cs="Times New Roman"/>
          <w:sz w:val="26"/>
          <w:szCs w:val="26"/>
        </w:rPr>
        <w:t>Ф</w:t>
      </w:r>
      <w:r w:rsidR="005A7B58">
        <w:rPr>
          <w:rFonts w:ascii="Times New Roman" w:hAnsi="Times New Roman" w:cs="Times New Roman"/>
          <w:sz w:val="26"/>
          <w:szCs w:val="26"/>
        </w:rPr>
        <w:t>едерации</w:t>
      </w:r>
      <w:r w:rsidR="00EC3C25" w:rsidRPr="007E164A">
        <w:rPr>
          <w:rFonts w:ascii="Times New Roman" w:hAnsi="Times New Roman" w:cs="Times New Roman"/>
          <w:sz w:val="26"/>
          <w:szCs w:val="26"/>
        </w:rPr>
        <w:t>.</w:t>
      </w:r>
    </w:p>
    <w:p w:rsidR="00FF00B0" w:rsidRPr="007E164A" w:rsidRDefault="00030588" w:rsidP="003C5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hAnsi="Times New Roman" w:cs="Times New Roman"/>
          <w:sz w:val="26"/>
          <w:szCs w:val="26"/>
        </w:rPr>
        <w:t>З</w:t>
      </w:r>
      <w:r w:rsidR="00670710" w:rsidRPr="007E164A">
        <w:rPr>
          <w:rFonts w:ascii="Times New Roman" w:hAnsi="Times New Roman" w:cs="Times New Roman"/>
          <w:sz w:val="26"/>
          <w:szCs w:val="26"/>
        </w:rPr>
        <w:t>а нар</w:t>
      </w:r>
      <w:r w:rsidRPr="007E164A">
        <w:rPr>
          <w:rFonts w:ascii="Times New Roman" w:hAnsi="Times New Roman" w:cs="Times New Roman"/>
          <w:sz w:val="26"/>
          <w:szCs w:val="26"/>
        </w:rPr>
        <w:t xml:space="preserve">ушение требований охраны труда статьей 143 Уголовного кодекса Российской </w:t>
      </w:r>
      <w:r w:rsidR="005A7B58" w:rsidRPr="007E164A">
        <w:rPr>
          <w:rFonts w:ascii="Times New Roman" w:hAnsi="Times New Roman" w:cs="Times New Roman"/>
          <w:sz w:val="26"/>
          <w:szCs w:val="26"/>
        </w:rPr>
        <w:t>Федерации предусмотрена</w:t>
      </w:r>
      <w:r w:rsidRPr="007E164A">
        <w:rPr>
          <w:rFonts w:ascii="Times New Roman" w:hAnsi="Times New Roman" w:cs="Times New Roman"/>
          <w:sz w:val="26"/>
          <w:szCs w:val="26"/>
        </w:rPr>
        <w:t xml:space="preserve"> уголовная ответственность. Привлечение к уголовной ответственности</w:t>
      </w:r>
      <w:r w:rsidR="005A7B58">
        <w:rPr>
          <w:rFonts w:ascii="Times New Roman" w:hAnsi="Times New Roman" w:cs="Times New Roman"/>
          <w:sz w:val="26"/>
          <w:szCs w:val="26"/>
        </w:rPr>
        <w:t xml:space="preserve"> возможно </w:t>
      </w:r>
      <w:r w:rsidR="00670710" w:rsidRPr="007E164A">
        <w:rPr>
          <w:rFonts w:ascii="Times New Roman" w:hAnsi="Times New Roman" w:cs="Times New Roman"/>
          <w:sz w:val="26"/>
          <w:szCs w:val="26"/>
        </w:rPr>
        <w:t xml:space="preserve">в случаях, когда </w:t>
      </w:r>
      <w:r w:rsidR="005A7B58">
        <w:rPr>
          <w:rFonts w:ascii="Times New Roman" w:hAnsi="Times New Roman" w:cs="Times New Roman"/>
          <w:sz w:val="26"/>
          <w:szCs w:val="26"/>
        </w:rPr>
        <w:t>нарушение, совершенное лицом по </w:t>
      </w:r>
      <w:r w:rsidR="00670710" w:rsidRPr="007E164A">
        <w:rPr>
          <w:rFonts w:ascii="Times New Roman" w:hAnsi="Times New Roman" w:cs="Times New Roman"/>
          <w:sz w:val="26"/>
          <w:szCs w:val="26"/>
        </w:rPr>
        <w:t>неосторожности, повлекло причинение тяжкого вреда здоровью человека, смерть человека, смерть двух или более лиц.</w:t>
      </w:r>
    </w:p>
    <w:p w:rsidR="00EF1785" w:rsidRPr="007E164A" w:rsidRDefault="00EF1785" w:rsidP="0086474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64A">
        <w:rPr>
          <w:rFonts w:ascii="Times New Roman" w:hAnsi="Times New Roman" w:cs="Times New Roman"/>
          <w:b/>
          <w:sz w:val="26"/>
          <w:szCs w:val="26"/>
        </w:rPr>
        <w:t>Дополнительно сообщаем,</w:t>
      </w:r>
      <w:r w:rsidR="0051452C" w:rsidRPr="007E164A">
        <w:rPr>
          <w:rFonts w:ascii="Times New Roman" w:hAnsi="Times New Roman" w:cs="Times New Roman"/>
          <w:sz w:val="26"/>
          <w:szCs w:val="26"/>
        </w:rPr>
        <w:t xml:space="preserve"> </w:t>
      </w:r>
      <w:r w:rsidRPr="007E164A">
        <w:rPr>
          <w:rFonts w:ascii="Times New Roman" w:hAnsi="Times New Roman" w:cs="Times New Roman"/>
          <w:sz w:val="26"/>
          <w:szCs w:val="26"/>
        </w:rPr>
        <w:t xml:space="preserve">что в соответствии со статьей 14 Федерального закона </w:t>
      </w:r>
      <w:r w:rsidR="0086474C" w:rsidRPr="007E164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7E164A">
        <w:rPr>
          <w:rFonts w:ascii="Times New Roman" w:hAnsi="Times New Roman" w:cs="Times New Roman"/>
          <w:sz w:val="26"/>
          <w:szCs w:val="26"/>
        </w:rPr>
        <w:t xml:space="preserve">от 31.07.2020 </w:t>
      </w:r>
      <w:r w:rsidR="005A7B58">
        <w:rPr>
          <w:rFonts w:ascii="Times New Roman" w:hAnsi="Times New Roman" w:cs="Times New Roman"/>
          <w:sz w:val="26"/>
          <w:szCs w:val="26"/>
        </w:rPr>
        <w:t>№</w:t>
      </w:r>
      <w:r w:rsidRPr="007E164A">
        <w:rPr>
          <w:rFonts w:ascii="Times New Roman" w:hAnsi="Times New Roman" w:cs="Times New Roman"/>
          <w:sz w:val="26"/>
          <w:szCs w:val="26"/>
        </w:rPr>
        <w:t xml:space="preserve"> 247-ФЗ «Об обязательных требованиях в Российской Федерации» </w:t>
      </w:r>
      <w:r w:rsidRPr="007E164A">
        <w:rPr>
          <w:rFonts w:ascii="Times New Roman" w:hAnsi="Times New Roman" w:cs="Times New Roman"/>
          <w:bCs/>
          <w:sz w:val="26"/>
          <w:szCs w:val="26"/>
        </w:rPr>
        <w:t>федеральные органы исполнительной власти в отношении принятых ими нормативных правовых актов дают официальные разъяснения обязательных требований</w:t>
      </w:r>
      <w:r w:rsidR="0086474C" w:rsidRPr="007E164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04CD5" w:rsidRPr="007E164A">
        <w:rPr>
          <w:rFonts w:ascii="Times New Roman" w:hAnsi="Times New Roman" w:cs="Times New Roman"/>
          <w:bCs/>
          <w:sz w:val="26"/>
          <w:szCs w:val="26"/>
        </w:rPr>
        <w:t>При этом р</w:t>
      </w:r>
      <w:r w:rsidR="0086474C" w:rsidRPr="007E164A">
        <w:rPr>
          <w:rFonts w:ascii="Times New Roman" w:hAnsi="Times New Roman" w:cs="Times New Roman"/>
          <w:bCs/>
          <w:sz w:val="26"/>
          <w:szCs w:val="26"/>
        </w:rPr>
        <w:t>азъяснения носят</w:t>
      </w:r>
      <w:r w:rsidRPr="007E164A">
        <w:rPr>
          <w:rFonts w:ascii="Times New Roman" w:hAnsi="Times New Roman" w:cs="Times New Roman"/>
          <w:bCs/>
          <w:sz w:val="26"/>
          <w:szCs w:val="26"/>
        </w:rPr>
        <w:t xml:space="preserve"> ис</w:t>
      </w:r>
      <w:r w:rsidR="0086474C" w:rsidRPr="007E164A">
        <w:rPr>
          <w:rFonts w:ascii="Times New Roman" w:hAnsi="Times New Roman" w:cs="Times New Roman"/>
          <w:bCs/>
          <w:sz w:val="26"/>
          <w:szCs w:val="26"/>
        </w:rPr>
        <w:t>ключительно пояснительный характер</w:t>
      </w:r>
      <w:r w:rsidR="005A7B58">
        <w:rPr>
          <w:rFonts w:ascii="Times New Roman" w:hAnsi="Times New Roman" w:cs="Times New Roman"/>
          <w:bCs/>
          <w:sz w:val="26"/>
          <w:szCs w:val="26"/>
        </w:rPr>
        <w:t>. Официальные разъяснения не </w:t>
      </w:r>
      <w:r w:rsidRPr="007E164A">
        <w:rPr>
          <w:rFonts w:ascii="Times New Roman" w:hAnsi="Times New Roman" w:cs="Times New Roman"/>
          <w:bCs/>
          <w:sz w:val="26"/>
          <w:szCs w:val="26"/>
        </w:rPr>
        <w:t>могут устанавливать новые обязательные требования, а также изменять смысл обязательных требований и выходить за пределы разъясняемых обязательных требований.</w:t>
      </w:r>
    </w:p>
    <w:p w:rsidR="00EF1785" w:rsidRPr="007E164A" w:rsidRDefault="00F22660" w:rsidP="00EF17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64A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EF1785" w:rsidRPr="007E164A">
        <w:rPr>
          <w:rFonts w:ascii="Times New Roman" w:hAnsi="Times New Roman" w:cs="Times New Roman"/>
          <w:sz w:val="26"/>
          <w:szCs w:val="26"/>
        </w:rPr>
        <w:t>огласно пункту 5.2.55 Положения о Министерстве здравоохранения Российской Федерации, утвержденного постановлением Правительства Российск</w:t>
      </w:r>
      <w:r w:rsidR="005A7B58">
        <w:rPr>
          <w:rFonts w:ascii="Times New Roman" w:hAnsi="Times New Roman" w:cs="Times New Roman"/>
          <w:sz w:val="26"/>
          <w:szCs w:val="26"/>
        </w:rPr>
        <w:t>ой Федерации от </w:t>
      </w:r>
      <w:r w:rsidRPr="007E164A">
        <w:rPr>
          <w:rFonts w:ascii="Times New Roman" w:hAnsi="Times New Roman" w:cs="Times New Roman"/>
          <w:sz w:val="26"/>
          <w:szCs w:val="26"/>
        </w:rPr>
        <w:t>19</w:t>
      </w:r>
      <w:r w:rsidR="005A7B58">
        <w:rPr>
          <w:rFonts w:ascii="Times New Roman" w:hAnsi="Times New Roman" w:cs="Times New Roman"/>
          <w:sz w:val="26"/>
          <w:szCs w:val="26"/>
        </w:rPr>
        <w:t xml:space="preserve">.06.2012 № </w:t>
      </w:r>
      <w:r w:rsidR="00EF1785" w:rsidRPr="007E164A">
        <w:rPr>
          <w:rFonts w:ascii="Times New Roman" w:hAnsi="Times New Roman" w:cs="Times New Roman"/>
          <w:sz w:val="26"/>
          <w:szCs w:val="26"/>
        </w:rPr>
        <w:t>608, вопросы, связанные с порядко</w:t>
      </w:r>
      <w:r w:rsidR="005A7B58">
        <w:rPr>
          <w:rFonts w:ascii="Times New Roman" w:hAnsi="Times New Roman" w:cs="Times New Roman"/>
          <w:sz w:val="26"/>
          <w:szCs w:val="26"/>
        </w:rPr>
        <w:t>м проведения предварительного и </w:t>
      </w:r>
      <w:r w:rsidR="00EF1785" w:rsidRPr="007E164A">
        <w:rPr>
          <w:rFonts w:ascii="Times New Roman" w:hAnsi="Times New Roman" w:cs="Times New Roman"/>
          <w:sz w:val="26"/>
          <w:szCs w:val="26"/>
        </w:rPr>
        <w:t>периодического медицинских осмотров, отнесены к компетенции Министерства здравоохранения Российской Федерации.</w:t>
      </w:r>
    </w:p>
    <w:p w:rsidR="00E5570D" w:rsidRPr="007E164A" w:rsidRDefault="00E5570D" w:rsidP="00BD65A8">
      <w:pPr>
        <w:tabs>
          <w:tab w:val="left" w:pos="4015"/>
        </w:tabs>
        <w:rPr>
          <w:rFonts w:ascii="Times New Roman" w:hAnsi="Times New Roman" w:cs="Times New Roman"/>
          <w:sz w:val="26"/>
          <w:szCs w:val="26"/>
        </w:rPr>
      </w:pPr>
    </w:p>
    <w:sectPr w:rsidR="00E5570D" w:rsidRPr="007E164A" w:rsidSect="00A535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1D" w:rsidRDefault="006A231D" w:rsidP="00D85407">
      <w:pPr>
        <w:spacing w:after="0" w:line="240" w:lineRule="auto"/>
      </w:pPr>
      <w:r>
        <w:separator/>
      </w:r>
    </w:p>
  </w:endnote>
  <w:endnote w:type="continuationSeparator" w:id="0">
    <w:p w:rsidR="006A231D" w:rsidRDefault="006A231D" w:rsidP="00D8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1D" w:rsidRDefault="006A231D" w:rsidP="00D85407">
      <w:pPr>
        <w:spacing w:after="0" w:line="240" w:lineRule="auto"/>
      </w:pPr>
      <w:r>
        <w:separator/>
      </w:r>
    </w:p>
  </w:footnote>
  <w:footnote w:type="continuationSeparator" w:id="0">
    <w:p w:rsidR="006A231D" w:rsidRDefault="006A231D" w:rsidP="00D8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C29"/>
    <w:multiLevelType w:val="hybridMultilevel"/>
    <w:tmpl w:val="6748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82"/>
    <w:rsid w:val="00004CD5"/>
    <w:rsid w:val="000118F9"/>
    <w:rsid w:val="00012E57"/>
    <w:rsid w:val="00015FD6"/>
    <w:rsid w:val="000214EB"/>
    <w:rsid w:val="00030588"/>
    <w:rsid w:val="00031B33"/>
    <w:rsid w:val="0003200C"/>
    <w:rsid w:val="0004438C"/>
    <w:rsid w:val="00064746"/>
    <w:rsid w:val="00083398"/>
    <w:rsid w:val="00086589"/>
    <w:rsid w:val="00096001"/>
    <w:rsid w:val="000C01C5"/>
    <w:rsid w:val="000D3929"/>
    <w:rsid w:val="000F7197"/>
    <w:rsid w:val="000F7ACC"/>
    <w:rsid w:val="00101E7E"/>
    <w:rsid w:val="0010201D"/>
    <w:rsid w:val="00107EA9"/>
    <w:rsid w:val="0011380D"/>
    <w:rsid w:val="00153E90"/>
    <w:rsid w:val="00155D11"/>
    <w:rsid w:val="0016021A"/>
    <w:rsid w:val="00181BEC"/>
    <w:rsid w:val="001A2D58"/>
    <w:rsid w:val="001A3554"/>
    <w:rsid w:val="001A35E2"/>
    <w:rsid w:val="001B22B5"/>
    <w:rsid w:val="001C3549"/>
    <w:rsid w:val="001D3532"/>
    <w:rsid w:val="00204A98"/>
    <w:rsid w:val="002228B4"/>
    <w:rsid w:val="00230041"/>
    <w:rsid w:val="00240A05"/>
    <w:rsid w:val="00244612"/>
    <w:rsid w:val="00246760"/>
    <w:rsid w:val="00266295"/>
    <w:rsid w:val="002927CF"/>
    <w:rsid w:val="002D55F1"/>
    <w:rsid w:val="002E1F89"/>
    <w:rsid w:val="002F78A6"/>
    <w:rsid w:val="002F79B2"/>
    <w:rsid w:val="003163D4"/>
    <w:rsid w:val="00331751"/>
    <w:rsid w:val="00334275"/>
    <w:rsid w:val="0034596A"/>
    <w:rsid w:val="00363F54"/>
    <w:rsid w:val="00364743"/>
    <w:rsid w:val="00372041"/>
    <w:rsid w:val="00372135"/>
    <w:rsid w:val="0039674F"/>
    <w:rsid w:val="003B5CD9"/>
    <w:rsid w:val="003C452E"/>
    <w:rsid w:val="003C5F33"/>
    <w:rsid w:val="003C5F8A"/>
    <w:rsid w:val="003E1640"/>
    <w:rsid w:val="00401B1B"/>
    <w:rsid w:val="004058D7"/>
    <w:rsid w:val="00414E15"/>
    <w:rsid w:val="004356CC"/>
    <w:rsid w:val="004376F5"/>
    <w:rsid w:val="00444349"/>
    <w:rsid w:val="0044660B"/>
    <w:rsid w:val="00471831"/>
    <w:rsid w:val="00474A58"/>
    <w:rsid w:val="004764EC"/>
    <w:rsid w:val="00481F74"/>
    <w:rsid w:val="004863C1"/>
    <w:rsid w:val="00490568"/>
    <w:rsid w:val="00506025"/>
    <w:rsid w:val="00510F26"/>
    <w:rsid w:val="00512E60"/>
    <w:rsid w:val="0051452C"/>
    <w:rsid w:val="005276EC"/>
    <w:rsid w:val="005278FE"/>
    <w:rsid w:val="00540688"/>
    <w:rsid w:val="0055039A"/>
    <w:rsid w:val="005511FD"/>
    <w:rsid w:val="00552F03"/>
    <w:rsid w:val="00560085"/>
    <w:rsid w:val="00577772"/>
    <w:rsid w:val="00584AA5"/>
    <w:rsid w:val="00585DB3"/>
    <w:rsid w:val="00592C0C"/>
    <w:rsid w:val="00595926"/>
    <w:rsid w:val="005A7B58"/>
    <w:rsid w:val="005D5544"/>
    <w:rsid w:val="005E3DAB"/>
    <w:rsid w:val="005F016D"/>
    <w:rsid w:val="005F6E3C"/>
    <w:rsid w:val="006022D0"/>
    <w:rsid w:val="00614F65"/>
    <w:rsid w:val="00616537"/>
    <w:rsid w:val="006212F1"/>
    <w:rsid w:val="006422F3"/>
    <w:rsid w:val="0065641D"/>
    <w:rsid w:val="0066073B"/>
    <w:rsid w:val="00670710"/>
    <w:rsid w:val="006724F0"/>
    <w:rsid w:val="006837CD"/>
    <w:rsid w:val="006A0035"/>
    <w:rsid w:val="006A231D"/>
    <w:rsid w:val="006C6FC1"/>
    <w:rsid w:val="006E1EDE"/>
    <w:rsid w:val="006F276C"/>
    <w:rsid w:val="007172CA"/>
    <w:rsid w:val="00751D59"/>
    <w:rsid w:val="007645D2"/>
    <w:rsid w:val="007A02D2"/>
    <w:rsid w:val="007B7E75"/>
    <w:rsid w:val="007C2BFB"/>
    <w:rsid w:val="007E164A"/>
    <w:rsid w:val="007F4781"/>
    <w:rsid w:val="008052C9"/>
    <w:rsid w:val="00806EDF"/>
    <w:rsid w:val="008103A7"/>
    <w:rsid w:val="0081124F"/>
    <w:rsid w:val="00841592"/>
    <w:rsid w:val="0084360F"/>
    <w:rsid w:val="0086474C"/>
    <w:rsid w:val="00866D33"/>
    <w:rsid w:val="008A37CA"/>
    <w:rsid w:val="008D0795"/>
    <w:rsid w:val="008E3FA3"/>
    <w:rsid w:val="008E545D"/>
    <w:rsid w:val="008F3A4D"/>
    <w:rsid w:val="00911256"/>
    <w:rsid w:val="00922313"/>
    <w:rsid w:val="00950685"/>
    <w:rsid w:val="0098557F"/>
    <w:rsid w:val="009868D0"/>
    <w:rsid w:val="00990706"/>
    <w:rsid w:val="009948E3"/>
    <w:rsid w:val="009A4C61"/>
    <w:rsid w:val="009B4B82"/>
    <w:rsid w:val="009D1A5A"/>
    <w:rsid w:val="00A4354E"/>
    <w:rsid w:val="00A462BB"/>
    <w:rsid w:val="00A535B0"/>
    <w:rsid w:val="00A54C21"/>
    <w:rsid w:val="00A85F1A"/>
    <w:rsid w:val="00AA081F"/>
    <w:rsid w:val="00AA0B65"/>
    <w:rsid w:val="00AB5A2F"/>
    <w:rsid w:val="00AB7293"/>
    <w:rsid w:val="00AC0964"/>
    <w:rsid w:val="00AC7860"/>
    <w:rsid w:val="00AF3A3A"/>
    <w:rsid w:val="00B07840"/>
    <w:rsid w:val="00B11794"/>
    <w:rsid w:val="00B25AA3"/>
    <w:rsid w:val="00B27D78"/>
    <w:rsid w:val="00B4751B"/>
    <w:rsid w:val="00B5316B"/>
    <w:rsid w:val="00B84B01"/>
    <w:rsid w:val="00B93BD3"/>
    <w:rsid w:val="00BA44D4"/>
    <w:rsid w:val="00BA5C2B"/>
    <w:rsid w:val="00BB36C6"/>
    <w:rsid w:val="00BC3DDE"/>
    <w:rsid w:val="00BC5EBF"/>
    <w:rsid w:val="00BD65A8"/>
    <w:rsid w:val="00BE17E9"/>
    <w:rsid w:val="00C22FDC"/>
    <w:rsid w:val="00C44A94"/>
    <w:rsid w:val="00C509D7"/>
    <w:rsid w:val="00C61D5B"/>
    <w:rsid w:val="00C724C0"/>
    <w:rsid w:val="00C856F8"/>
    <w:rsid w:val="00CA6609"/>
    <w:rsid w:val="00CA79BE"/>
    <w:rsid w:val="00CB4822"/>
    <w:rsid w:val="00CC53E7"/>
    <w:rsid w:val="00D05448"/>
    <w:rsid w:val="00D119E7"/>
    <w:rsid w:val="00D22504"/>
    <w:rsid w:val="00D41CA2"/>
    <w:rsid w:val="00D4237D"/>
    <w:rsid w:val="00D50014"/>
    <w:rsid w:val="00D765A2"/>
    <w:rsid w:val="00D85407"/>
    <w:rsid w:val="00DD3956"/>
    <w:rsid w:val="00DD3E1E"/>
    <w:rsid w:val="00DF1ACB"/>
    <w:rsid w:val="00E42EDF"/>
    <w:rsid w:val="00E5570D"/>
    <w:rsid w:val="00E6061B"/>
    <w:rsid w:val="00E654CF"/>
    <w:rsid w:val="00E7661D"/>
    <w:rsid w:val="00E82D56"/>
    <w:rsid w:val="00E90B12"/>
    <w:rsid w:val="00E97B86"/>
    <w:rsid w:val="00EC0F4C"/>
    <w:rsid w:val="00EC36C3"/>
    <w:rsid w:val="00EC3C25"/>
    <w:rsid w:val="00ED2E49"/>
    <w:rsid w:val="00EE5A30"/>
    <w:rsid w:val="00EF1785"/>
    <w:rsid w:val="00F02646"/>
    <w:rsid w:val="00F20A24"/>
    <w:rsid w:val="00F22660"/>
    <w:rsid w:val="00F27471"/>
    <w:rsid w:val="00F67660"/>
    <w:rsid w:val="00F9469F"/>
    <w:rsid w:val="00F9478C"/>
    <w:rsid w:val="00F97BB3"/>
    <w:rsid w:val="00FA38E0"/>
    <w:rsid w:val="00FA521F"/>
    <w:rsid w:val="00FA71EF"/>
    <w:rsid w:val="00FB46AE"/>
    <w:rsid w:val="00FB4BC8"/>
    <w:rsid w:val="00FB6DCA"/>
    <w:rsid w:val="00FD6C41"/>
    <w:rsid w:val="00FE11CA"/>
    <w:rsid w:val="00FE5A1E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0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65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1A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407"/>
  </w:style>
  <w:style w:type="paragraph" w:styleId="a7">
    <w:name w:val="footer"/>
    <w:basedOn w:val="a"/>
    <w:link w:val="a8"/>
    <w:uiPriority w:val="99"/>
    <w:unhideWhenUsed/>
    <w:rsid w:val="00D8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407"/>
  </w:style>
  <w:style w:type="paragraph" w:styleId="a9">
    <w:name w:val="No Spacing"/>
    <w:uiPriority w:val="1"/>
    <w:qFormat/>
    <w:rsid w:val="00414E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7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0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0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65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1A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407"/>
  </w:style>
  <w:style w:type="paragraph" w:styleId="a7">
    <w:name w:val="footer"/>
    <w:basedOn w:val="a"/>
    <w:link w:val="a8"/>
    <w:uiPriority w:val="99"/>
    <w:unhideWhenUsed/>
    <w:rsid w:val="00D8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407"/>
  </w:style>
  <w:style w:type="paragraph" w:styleId="a9">
    <w:name w:val="No Spacing"/>
    <w:uiPriority w:val="1"/>
    <w:qFormat/>
    <w:rsid w:val="00414E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7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43C6697D02ED913C9F9B43B2337285E4B1DD9721509DC3DADB45054CF5FD1B54010974841434D10877DB9B2EDD8372114F3DBD579BF196cCB7J" TargetMode="External"/><Relationship Id="rId18" Type="http://schemas.openxmlformats.org/officeDocument/2006/relationships/hyperlink" Target="consultantplus://offline/ref=7A7733A8BE62B42E75BD7C8A95253AA079391E3A858FEFE0ADE989F360E73665C2E8B7FF617ECE832FDE88B0A9422FC7B9DF06532F320F50d5bAM" TargetMode="External"/><Relationship Id="rId26" Type="http://schemas.openxmlformats.org/officeDocument/2006/relationships/hyperlink" Target="consultantplus://offline/ref=29E19837D815F8FD89B749826F1CCA26F9DD8852022EA7CE50A66DFBC378E15DC9A039637875BB4DB9268BEB570B610CBFA2938188A9676CV5y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73401006FB6813A9880685D75C2FEC57505407B8439F6730283175EED47A2FA47C5E4DB6EDAD9A6A18B574933C61666E18209E8B10BBF4I1l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43C6697D02ED913C9F9B43B2337285E4B1DD9721519DC3DADB45054CF5FD1B54010974841434D00777DB9B2EDD8372114F3DBD579BF196cCB7J" TargetMode="External"/><Relationship Id="rId17" Type="http://schemas.openxmlformats.org/officeDocument/2006/relationships/hyperlink" Target="consultantplus://offline/ref=7A7733A8BE62B42E75BD7C8A95253AA079391E3A858FEFE0ADE989F360E73665C2E8B7FF617FCF8125DE88B0A9422FC7B9DF06532F320F50d5bAM" TargetMode="External"/><Relationship Id="rId25" Type="http://schemas.openxmlformats.org/officeDocument/2006/relationships/hyperlink" Target="consultantplus://offline/ref=1AD7B89A209241BA167B17541680BD0FAC9015A924A66D6F6DEB5DD95F2C640730FDF98BEE5219A1C6A59F9B84164B9C4F00C84CA41ElBC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C815AE5AFC6597D30CF0CB9AE323B99701F03553F2FF94AE2F309B064C6EAB9EADCB9DF29AD9C80EF2E1166D9D34C392CDB5E02C6337Bz1I5O" TargetMode="External"/><Relationship Id="rId20" Type="http://schemas.openxmlformats.org/officeDocument/2006/relationships/hyperlink" Target="consultantplus://offline/ref=7E72189119333675861970A7AB9C0A067B95848DAA50C51F159D8F6CCBD88ED86AE41715382DD0C2D652DDA042A87E57E14F7C1D1A8F184BX5c9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41E93CF6C4BC1618AA4BBFFD0495597272B51C7686FF81A091A1E199840E2744632991DB64CC912683C6FA721A8A970242DD339E66CD28y4XDM" TargetMode="External"/><Relationship Id="rId24" Type="http://schemas.openxmlformats.org/officeDocument/2006/relationships/hyperlink" Target="consultantplus://offline/ref=29E19837D815F8FD89B749826F1CCA26F9DD88520C24A7CE50A66DFBC378E15DC9A039677E71BE42EB7C9BEF1E5C6510B6BA8D8596A9V6y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C815AE5AFC6597D30CF0CB9AE323B99711301503D2FF94AE2F309B064C6EAB9EADCB9DF29AD9C87EF2E1166D9D34C392CDB5E02C6337Bz1I5O" TargetMode="External"/><Relationship Id="rId23" Type="http://schemas.openxmlformats.org/officeDocument/2006/relationships/hyperlink" Target="consultantplus://offline/ref=9E3FCD51B33F6879B9802BB20D6E8C63E24212174BDCB9853856145363B322CE21EBC43C1E219D7E4176DA46FB547E3F0E275696535CAAB3y9v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F0AC78D7445B8B2A6601CF8C436EB11709FF4C6A3E6AFDCFADD9B90EF747E8979A1A70DA73D32822D05149BA8785C8CB8D08F3A7452t24DL" TargetMode="External"/><Relationship Id="rId19" Type="http://schemas.openxmlformats.org/officeDocument/2006/relationships/hyperlink" Target="consultantplus://offline/ref=7E72189119333675861970A7AB9C0A0679998A84A95EC51F159D8F6CCBD88ED86AE41715382DD4C5D452DDA042A87E57E14F7C1D1A8F184BX5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3FA9453B84B3B3370CC84A4C0EF7035D0674F8DE54D2FA3E20EB4F03BD05864E86A426124B3A9CECFD59C75C7C7AA93C89B992EB16FBE2D9TAM" TargetMode="External"/><Relationship Id="rId14" Type="http://schemas.openxmlformats.org/officeDocument/2006/relationships/hyperlink" Target="consultantplus://offline/ref=7A7733A8BE62B42E75BD7C8A95253AA079391E3A858FEFE0ADE989F360E73665C2E8B7FF617FCF8125DE88B0A9422FC7B9DF06532F320F50d5bAM" TargetMode="External"/><Relationship Id="rId22" Type="http://schemas.openxmlformats.org/officeDocument/2006/relationships/hyperlink" Target="consultantplus://offline/ref=53B0C17F1BA24E8E641AF7A9B61A19F33C6613297D5EBAE08F8B591152BA208AF66888C030C225B74F0761F8F31831F399E16F4BD4124AB0z3o2M" TargetMode="External"/><Relationship Id="rId27" Type="http://schemas.openxmlformats.org/officeDocument/2006/relationships/hyperlink" Target="consultantplus://offline/ref=29E19837D815F8FD89B749826F1CCA26F9DD8852022EA7CE50A66DFBC378E15DC9A039667073B41DEE698AB71157720EB0A2918794VA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EB60-21DC-4A40-9951-8B633FC3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cp:lastPrinted>2021-06-29T12:59:00Z</cp:lastPrinted>
  <dcterms:created xsi:type="dcterms:W3CDTF">2021-07-14T13:48:00Z</dcterms:created>
  <dcterms:modified xsi:type="dcterms:W3CDTF">2021-07-14T13:48:00Z</dcterms:modified>
</cp:coreProperties>
</file>