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4D" w:rsidRDefault="0061784D" w:rsidP="00522A64">
      <w:pPr>
        <w:ind w:firstLine="0"/>
        <w:jc w:val="right"/>
        <w:rPr>
          <w:sz w:val="20"/>
          <w:szCs w:val="20"/>
        </w:rPr>
      </w:pPr>
      <w:r w:rsidRPr="00522A64">
        <w:rPr>
          <w:sz w:val="20"/>
          <w:szCs w:val="20"/>
        </w:rPr>
        <w:t xml:space="preserve">(к Приказу № 4 от 01.02.2019 </w:t>
      </w:r>
    </w:p>
    <w:p w:rsidR="0061784D" w:rsidRPr="00522A64" w:rsidRDefault="0061784D" w:rsidP="00522A64">
      <w:pPr>
        <w:ind w:firstLine="0"/>
        <w:jc w:val="right"/>
        <w:rPr>
          <w:sz w:val="20"/>
          <w:szCs w:val="20"/>
        </w:rPr>
      </w:pPr>
      <w:r w:rsidRPr="00522A64">
        <w:rPr>
          <w:sz w:val="20"/>
          <w:szCs w:val="20"/>
        </w:rPr>
        <w:t>Комитета ЖКХ, ТиС)</w:t>
      </w:r>
    </w:p>
    <w:p w:rsidR="0061784D" w:rsidRDefault="0061784D" w:rsidP="00522A64">
      <w:pPr>
        <w:ind w:firstLine="0"/>
        <w:jc w:val="center"/>
      </w:pPr>
      <w:r>
        <w:t>Договор №</w:t>
      </w:r>
    </w:p>
    <w:p w:rsidR="0061784D" w:rsidRDefault="0061784D" w:rsidP="00B31A72">
      <w:pPr>
        <w:ind w:firstLine="0"/>
        <w:jc w:val="center"/>
      </w:pPr>
      <w:r>
        <w:t>управления многоквартирным домом</w:t>
      </w:r>
    </w:p>
    <w:p w:rsidR="0061784D" w:rsidRDefault="0061784D" w:rsidP="00B31A72">
      <w:pPr>
        <w:ind w:firstLine="0"/>
        <w:jc w:val="both"/>
      </w:pPr>
    </w:p>
    <w:p w:rsidR="0061784D" w:rsidRDefault="0061784D" w:rsidP="00B31A72">
      <w:pPr>
        <w:ind w:firstLine="0"/>
        <w:jc w:val="both"/>
      </w:pPr>
    </w:p>
    <w:p w:rsidR="0061784D" w:rsidRDefault="0061784D" w:rsidP="00B31A72">
      <w:pPr>
        <w:tabs>
          <w:tab w:val="right" w:pos="9354"/>
        </w:tabs>
        <w:ind w:firstLine="0"/>
        <w:jc w:val="both"/>
      </w:pPr>
      <w:r>
        <w:t>г. Северодвинск</w:t>
      </w:r>
      <w:r>
        <w:tab/>
        <w:t>«___» ____________ 20__ г.</w:t>
      </w:r>
    </w:p>
    <w:p w:rsidR="0061784D" w:rsidRDefault="0061784D" w:rsidP="008C6A9D">
      <w:pPr>
        <w:ind w:firstLine="0"/>
        <w:jc w:val="both"/>
      </w:pPr>
    </w:p>
    <w:p w:rsidR="0061784D" w:rsidRDefault="0061784D" w:rsidP="00B31A72">
      <w:pPr>
        <w:jc w:val="both"/>
      </w:pPr>
      <w:r>
        <w:t>Собственники помещений в многоквартирном доме, расположенном по адресу: г. Северодвинск, ул. ___________________, д. ____ (далее – многоквартирный дом, МКД), именуемые в дальнейшем – собственники помещений или собственники, и Управляющая организация, в целях осуществления деятельности по управлению вышеуказанным многоквартирным домом на условиях, утвержденных решением общего собрания собственников помещений в многоквартирном доме (протокол от «___» ____________ 20__ г.), заключили настоящий договор (далее – Договор) о нижеследующем:</w:t>
      </w:r>
    </w:p>
    <w:p w:rsidR="0061784D" w:rsidRDefault="0061784D" w:rsidP="00C93890">
      <w:pPr>
        <w:ind w:firstLine="0"/>
        <w:jc w:val="both"/>
      </w:pPr>
    </w:p>
    <w:p w:rsidR="0061784D" w:rsidRPr="00E808BF" w:rsidRDefault="0061784D" w:rsidP="00B31A72">
      <w:pPr>
        <w:jc w:val="both"/>
        <w:rPr>
          <w:b/>
        </w:rPr>
      </w:pPr>
      <w:r>
        <w:rPr>
          <w:b/>
        </w:rPr>
        <w:t>1. </w:t>
      </w:r>
      <w:r w:rsidRPr="00E808BF">
        <w:rPr>
          <w:b/>
        </w:rPr>
        <w:t>Предмет Договора и общие положения</w:t>
      </w:r>
    </w:p>
    <w:p w:rsidR="0061784D" w:rsidRDefault="0061784D" w:rsidP="00C72EF5">
      <w:pPr>
        <w:jc w:val="both"/>
      </w:pPr>
      <w:r>
        <w:t>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(далее - услуги по управлению многоквартирным домом), оказывать услуги и выполнять работы по надлежащему содержанию и ремонту общего имущества собственников помещений в многоквартирном доме (далее – общее имущество многоквартирного дома или общее имущество).</w:t>
      </w:r>
    </w:p>
    <w:p w:rsidR="0061784D" w:rsidRDefault="0061784D" w:rsidP="00B31A72">
      <w:pPr>
        <w:jc w:val="both"/>
      </w:pPr>
      <w:r>
        <w:t>Деятельность по управлению многоквартирными домами осуществляется управляющей организацией на основании лицензии на её осуществление, выданной Государственной жилищной инспекцией Архангельской области.</w:t>
      </w:r>
    </w:p>
    <w:p w:rsidR="0061784D" w:rsidRDefault="0061784D" w:rsidP="00B31A72">
      <w:pPr>
        <w:jc w:val="both"/>
      </w:pPr>
      <w:r>
        <w:t>1.2. Основные характеристики многоквартирного дома на момент заключения Договора приведены в Приложении № 3 к Договору.</w:t>
      </w:r>
    </w:p>
    <w:p w:rsidR="0061784D" w:rsidRDefault="0061784D" w:rsidP="00B31A72">
      <w:pPr>
        <w:jc w:val="both"/>
      </w:pPr>
      <w:r>
        <w:t>1.3. Состав общего имущества многоквартирного дома и его техническое состояние указаны в Приложении № 4 к Договору.</w:t>
      </w:r>
    </w:p>
    <w:p w:rsidR="0061784D" w:rsidRDefault="0061784D" w:rsidP="00B31A72">
      <w:pPr>
        <w:jc w:val="both"/>
      </w:pPr>
      <w:r>
        <w:t>1.4. Управление многоквартирным домом, исходя из его технического состояния и задания собственников помещений, осуществляется по Договору в целях обеспечения надлежащего содержания общего имущества в многоквартирном доме.</w:t>
      </w:r>
    </w:p>
    <w:p w:rsidR="0061784D" w:rsidRDefault="0061784D" w:rsidP="00B31A72">
      <w:pPr>
        <w:jc w:val="both"/>
      </w:pPr>
      <w:r>
        <w:t>1.5. Местом исполнения Договора является место нахождения МКД.</w:t>
      </w:r>
    </w:p>
    <w:p w:rsidR="0061784D" w:rsidRDefault="0061784D" w:rsidP="00B31A72">
      <w:pPr>
        <w:jc w:val="both"/>
      </w:pPr>
      <w:r>
        <w:t>1.6. При исполнении и толковании настоящего Договора, если иное не вытекает из его контекста, слова или словосочетания будут иметь следующее значение:</w:t>
      </w:r>
    </w:p>
    <w:p w:rsidR="0061784D" w:rsidRDefault="0061784D" w:rsidP="00B31A72">
      <w:pPr>
        <w:jc w:val="both"/>
      </w:pPr>
      <w:r>
        <w:t>«Помещение» – часть Многоквартирного дома, выделенная в натуре и предназначенная для самостоятельного использования в жилых или нежилых целях.</w:t>
      </w:r>
    </w:p>
    <w:p w:rsidR="0061784D" w:rsidRDefault="0061784D" w:rsidP="00B31A72">
      <w:pPr>
        <w:jc w:val="both"/>
      </w:pPr>
      <w:r>
        <w:t>«Общее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определяется в соответствии с частью 1 статьи 36 Жилищного кодекса РФ.</w:t>
      </w:r>
    </w:p>
    <w:p w:rsidR="0061784D" w:rsidRDefault="0061784D" w:rsidP="00B31A72">
      <w:pPr>
        <w:jc w:val="both"/>
      </w:pPr>
      <w:r>
        <w:t>«Многоквартирный дом» – единый комплекс недвижимого имущества, включающий земельный участок в установленных границах и расположенное на нем жилое здание, в котором отдельные части, предназначенные для жилых или иных целей (Помещения), находятся в собственности лиц, а остальные части (Общее имущество) находятся в общей долевой собственности Собственников.</w:t>
      </w:r>
    </w:p>
    <w:p w:rsidR="0061784D" w:rsidRDefault="0061784D" w:rsidP="00B31A72">
      <w:pPr>
        <w:jc w:val="both"/>
      </w:pPr>
      <w: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61784D" w:rsidRDefault="0061784D" w:rsidP="006662BF">
      <w:pPr>
        <w:jc w:val="both"/>
      </w:pPr>
      <w:r>
        <w:t>«Пользователь» – лицо, пользующееся Помещением Собственника на основании договора с Собственником или на законных основаниях, в т.ч. наниматель, ссудополучатель по договору безвозмездного пользования помещением, арендатор жилого/нежилого Помещения. Пользователь является потребителем Коммунальных услуг и прочих услуг.</w:t>
      </w:r>
    </w:p>
    <w:p w:rsidR="0061784D" w:rsidRDefault="0061784D" w:rsidP="006662BF">
      <w:pPr>
        <w:jc w:val="both"/>
      </w:pPr>
      <w:r>
        <w:t>«Текущий ремонт» –</w:t>
      </w:r>
      <w:r w:rsidRPr="006662BF">
        <w:t xml:space="preserve">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1784D" w:rsidRDefault="0061784D" w:rsidP="00B31A72">
      <w:pPr>
        <w:jc w:val="both"/>
      </w:pPr>
      <w:r>
        <w:t>«Капитальный ремонт» – ремонт Общего имущества с целью восстановления ресурса Общего имущества и улучшения его эксплуатационных показателей с заменой при необходимости конструктивных элементов и систем инженерного оборудования, выполняемый не в рамках региональной программ капитального ремонта общего имущества в многоквартирных домах.</w:t>
      </w:r>
    </w:p>
    <w:p w:rsidR="0061784D" w:rsidRDefault="0061784D" w:rsidP="00B31A72">
      <w:pPr>
        <w:jc w:val="both"/>
      </w:pPr>
      <w:r>
        <w:t>«Плата за содержание помещения» – платеж, взимаемый с Собственника и Пользователя за услуги и работы по договору управления Многоквартирным домом,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w:t>
      </w:r>
    </w:p>
    <w:p w:rsidR="0061784D" w:rsidRDefault="0061784D" w:rsidP="00B31A72">
      <w:pPr>
        <w:jc w:val="both"/>
      </w:pPr>
      <w:r>
        <w:t>«Доля участия» – доля Собственника в праве общей собственности на Общее имущество в Многоквартирном доме, определяет его долю в общем объеме обязательных платежей, а также долю голосов на общем собрании Собственников.</w:t>
      </w:r>
    </w:p>
    <w:p w:rsidR="0061784D" w:rsidRDefault="0061784D" w:rsidP="00B31A72">
      <w:pPr>
        <w:jc w:val="both"/>
      </w:pPr>
      <w:r>
        <w:t>«Управление Многоквартирным домом» – совершение юридически значимых и иных действий, направленных на обеспечение благоприятных и безопасных условий проживания, обеспечение Содержания и ремонта Общего имущества и организацию готовности инженерных сетей к предоставлению ресурсоснабжающими организациями Собственников и Пользователей коммунальными ресурсами.</w:t>
      </w:r>
    </w:p>
    <w:p w:rsidR="0061784D" w:rsidRDefault="0061784D" w:rsidP="00B31A72">
      <w:pPr>
        <w:jc w:val="both"/>
      </w:pPr>
      <w:r>
        <w:t>«Ресурсоснабжающие организации»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61784D" w:rsidRDefault="0061784D" w:rsidP="00D43B1A">
      <w:pPr>
        <w:jc w:val="both"/>
      </w:pPr>
      <w:r>
        <w:t>Совет многоквартирного дома – группа граждан из числа собственников помещений многоквартирного дома, избранная на общем собрании собственников помещений многоквартирного дома, осуществляющая взаимодействие с Управляющей организацией от имени Собственников по текущим вопросам управления, контроль за деятельностью Управляющей организации в целях обеспечения прав и законных интересов собственников многоквартирного дома, действующая в соответствии с положением о совете многоквартирного дома и статьёй 161.1 Жилищного кодекса Российской Федерации.</w:t>
      </w:r>
    </w:p>
    <w:p w:rsidR="0061784D" w:rsidRDefault="0061784D" w:rsidP="00D43B1A">
      <w:pPr>
        <w:jc w:val="both"/>
      </w:pPr>
      <w:r>
        <w:t>Председатель Совета многоквартирного дома – лицо, избранное на общем собрании собственников помещений многоквартирного дома из числа членов совета многоквартирного дома, осуществляющее руководство текущей деятельностью совета многоквартирного дома и представляющее интересы собственников помещений многоквартирного дома на условиях и в соответствии с частью 8 статьи 161.1 Жилищного кодекса Российской Федерации.</w:t>
      </w:r>
    </w:p>
    <w:p w:rsidR="0061784D" w:rsidRDefault="0061784D" w:rsidP="006977FF">
      <w:pPr>
        <w:ind w:firstLine="0"/>
        <w:jc w:val="both"/>
      </w:pPr>
    </w:p>
    <w:p w:rsidR="0061784D" w:rsidRPr="00E808BF" w:rsidRDefault="0061784D" w:rsidP="00B31A72">
      <w:pPr>
        <w:jc w:val="both"/>
        <w:rPr>
          <w:b/>
        </w:rPr>
      </w:pPr>
      <w:r w:rsidRPr="00E808BF">
        <w:rPr>
          <w:b/>
        </w:rPr>
        <w:t>2. Сроки начала и окончания деятельности по управлению многоквартирным домом по Договору</w:t>
      </w:r>
    </w:p>
    <w:p w:rsidR="0061784D" w:rsidRDefault="0061784D" w:rsidP="00B31A72">
      <w:pPr>
        <w:jc w:val="both"/>
      </w:pPr>
      <w:r>
        <w:t>2.1. Договор считается заключенным с даты его подписания Сторонами. При этом 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Порядок подписания Договора и условия хранения Договора установлены в пункте 11.1 Договора.</w:t>
      </w:r>
    </w:p>
    <w:p w:rsidR="0061784D" w:rsidRDefault="0061784D" w:rsidP="00B31A72">
      <w:pPr>
        <w:jc w:val="both"/>
      </w:pPr>
      <w:r>
        <w:t xml:space="preserve">2.2. Договор заключен на срок 1 год. </w:t>
      </w:r>
      <w:r w:rsidRPr="00FA2AFE">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w:t>
      </w:r>
    </w:p>
    <w:p w:rsidR="0061784D" w:rsidRDefault="0061784D" w:rsidP="00B31A72">
      <w:pPr>
        <w:jc w:val="both"/>
      </w:pPr>
      <w:r>
        <w:t xml:space="preserve">Договор по окончании срока его действия пролонгируется на основании части 6 статьи 162 Жилищного Кодекса Российской Федерации – </w:t>
      </w:r>
      <w:r w:rsidRPr="000B0DBF">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1784D" w:rsidRDefault="0061784D" w:rsidP="00B31A72">
      <w:pPr>
        <w:jc w:val="both"/>
      </w:pPr>
      <w:r>
        <w:t>2.3. О дате начала управления многоквартирным домом по Договору Управляющая организация уведомляет собственников (пользователей) помещений МКД в порядке, установленном в Приложении № 5 к Договору.</w:t>
      </w:r>
    </w:p>
    <w:p w:rsidR="0061784D" w:rsidRDefault="0061784D" w:rsidP="00B31A72">
      <w:pPr>
        <w:jc w:val="both"/>
      </w:pPr>
      <w:r>
        <w:t xml:space="preserve">2.4.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Договором </w:t>
      </w:r>
      <w:r w:rsidRPr="00CA50BA">
        <w:t>и действующим законодательством.</w:t>
      </w:r>
    </w:p>
    <w:p w:rsidR="0061784D" w:rsidRDefault="0061784D" w:rsidP="00AE548B">
      <w:pPr>
        <w:ind w:firstLine="0"/>
        <w:jc w:val="both"/>
      </w:pPr>
    </w:p>
    <w:p w:rsidR="0061784D" w:rsidRPr="00E808BF" w:rsidRDefault="0061784D" w:rsidP="00B31A72">
      <w:pPr>
        <w:jc w:val="both"/>
        <w:rPr>
          <w:b/>
        </w:rPr>
      </w:pPr>
      <w:r w:rsidRPr="00E808BF">
        <w:rPr>
          <w:b/>
        </w:rPr>
        <w:t>3. Порядок взаимодействия собственников помещений и Управляющей организации при осуществлении деятельности по управлению многоквартирным домом</w:t>
      </w:r>
    </w:p>
    <w:p w:rsidR="0061784D" w:rsidRDefault="0061784D" w:rsidP="00B31A72">
      <w:pPr>
        <w:jc w:val="both"/>
      </w:pPr>
      <w: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РФ,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
    <w:p w:rsidR="0061784D" w:rsidRDefault="0061784D" w:rsidP="00B31A72">
      <w:pPr>
        <w:jc w:val="both"/>
      </w:pPr>
      <w:r>
        <w:t>3.2.</w:t>
      </w:r>
      <w:r>
        <w:rPr>
          <w:lang w:val="en-US"/>
        </w:rPr>
        <w:t> </w:t>
      </w:r>
      <w:r>
        <w:t>Информация об Управляющей организации, о её службах, включая информацию об аварийно-диспетчерской службе, контактных телефонах, режиме работы, включая информацию о территориальных органах государственного жилищного надзора и муниципального жилищного контроля, приведена в Приложении № 1 к Договору.</w:t>
      </w:r>
    </w:p>
    <w:p w:rsidR="0061784D" w:rsidRDefault="0061784D" w:rsidP="00B31A72">
      <w:pPr>
        <w:jc w:val="both"/>
      </w:pPr>
      <w:r>
        <w:t>3.3. Информация о собственниках помещений в многоквартирном доме указывается Управляющей организацией на дату заключения Договора в Реестре собственников помещений, приведенном в Приложении № 2 к Договору. Актуализация указанной информации, а также сбор, обработка и хранение информации о потребителях осуществляется Управляющей организацией путем ведения аналогичного реестра.</w:t>
      </w:r>
    </w:p>
    <w:p w:rsidR="0061784D" w:rsidRDefault="0061784D" w:rsidP="00B31A72">
      <w:pPr>
        <w:jc w:val="both"/>
      </w:pPr>
      <w:r>
        <w:t xml:space="preserve">3.4. Управляющая организация представляет собственникам помещений ежегодный отчет </w:t>
      </w:r>
      <w:r w:rsidRPr="00F47FD3">
        <w:t>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на сайтах, определенных органами власти и на сайте управляющей организации, расположенному по адресу ____________________ в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61784D" w:rsidRPr="00856DA7" w:rsidRDefault="0061784D" w:rsidP="00B31A72">
      <w:pPr>
        <w:jc w:val="both"/>
      </w:pPr>
      <w:r>
        <w:t xml:space="preserve">3.5. Собственники помещений в целях взаимодействия с Управляющей организацией по вопросам управления многоквартирным домом </w:t>
      </w:r>
      <w:r w:rsidRPr="00856DA7">
        <w:t>обязаны избрать совет многоквартирного дома</w:t>
      </w:r>
      <w:r>
        <w:t xml:space="preserve"> (далее – Совет МКД) (Приложение № 6)</w:t>
      </w:r>
      <w:r w:rsidRPr="00856DA7">
        <w:t>.</w:t>
      </w:r>
    </w:p>
    <w:p w:rsidR="0061784D" w:rsidRDefault="0061784D" w:rsidP="00B31A72">
      <w:pPr>
        <w:jc w:val="both"/>
      </w:pPr>
      <w:r>
        <w:t>3.6. Требования к собственникам (пользователям) помещений по обеспечению соблюдения и соблюдению правил пользования помещениями в многоквартирном доме, обеспечивающие исполнение условий Договора, приведены в Приложении № 7 к Договору.</w:t>
      </w:r>
    </w:p>
    <w:p w:rsidR="0061784D" w:rsidRDefault="0061784D" w:rsidP="00B31A72">
      <w:pPr>
        <w:jc w:val="both"/>
      </w:pPr>
      <w:r>
        <w:t>3.7. Управляющая организация в целях исполнения Договора осуществляет обработку персональных данных граждан – собственников помещений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собственников и пользователей помещений.</w:t>
      </w:r>
    </w:p>
    <w:p w:rsidR="0061784D" w:rsidRDefault="0061784D" w:rsidP="00B31A72">
      <w:pPr>
        <w:jc w:val="both"/>
      </w:pPr>
      <w:r>
        <w:t>3.8.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с учетом требований законодательства РФ.</w:t>
      </w:r>
    </w:p>
    <w:p w:rsidR="0061784D" w:rsidRDefault="0061784D" w:rsidP="00B31A72">
      <w:pPr>
        <w:jc w:val="both"/>
      </w:pPr>
      <w:r>
        <w:t>3.9. В течение срока действия Договора Управляющая организация вправе созывать и проводить общие собрания собственников помещений в многоквартирном доме (далее – общее собрание собственников). Управляющая организация не вправе отказать по обращению собственников, обладающих не менее чем десятью процентами голосов от общего количества голосов собственников помещений в многоквартирном доме в созыве внеочередного общего собрания собственников.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(часть 6 статьи 45 Жилищного Кодекса РФ).</w:t>
      </w:r>
    </w:p>
    <w:p w:rsidR="0061784D" w:rsidRDefault="0061784D" w:rsidP="00B31A72">
      <w:pPr>
        <w:jc w:val="both"/>
      </w:pPr>
      <w:r>
        <w:t>Финансирование расходов, связанных с созывом и организацией проведения управляющей организацией таких собраний, осуществляется за счет собственников помещений. Порядок финансирования определяется на общем собрании собственников помещений.</w:t>
      </w:r>
    </w:p>
    <w:p w:rsidR="0061784D" w:rsidRDefault="0061784D" w:rsidP="00B31A72">
      <w:pPr>
        <w:jc w:val="both"/>
      </w:pPr>
      <w:r>
        <w:t>3.10. Контроль за деятельностью Управляющей организации в части исполнения Договора осуществляется собственниками помещений, советом МКД в порядке, установленном в Приложении № 18 к Договору.</w:t>
      </w:r>
    </w:p>
    <w:p w:rsidR="0061784D" w:rsidRDefault="0061784D" w:rsidP="002D4B6B">
      <w:pPr>
        <w:ind w:firstLine="0"/>
        <w:jc w:val="both"/>
      </w:pPr>
    </w:p>
    <w:p w:rsidR="0061784D" w:rsidRPr="0051684E" w:rsidRDefault="0061784D" w:rsidP="00B31A72">
      <w:pPr>
        <w:jc w:val="both"/>
        <w:rPr>
          <w:b/>
        </w:rPr>
      </w:pPr>
      <w:r>
        <w:rPr>
          <w:b/>
        </w:rPr>
        <w:t>4. </w:t>
      </w:r>
      <w:r w:rsidRPr="0051684E">
        <w:rPr>
          <w:b/>
        </w:rPr>
        <w:t>Порядок осуществления деятельности по управлению многоквартирным домом</w:t>
      </w:r>
    </w:p>
    <w:p w:rsidR="0061784D" w:rsidRDefault="0061784D" w:rsidP="00B31A72">
      <w:pPr>
        <w:jc w:val="both"/>
      </w:pPr>
      <w:r>
        <w:t>4.1. Порядок выполнения работ и оказания услуг по управлению многоквартирным домом, содержанию и ремонту общего имущества, порядок их приемки.</w:t>
      </w:r>
    </w:p>
    <w:p w:rsidR="0061784D" w:rsidRDefault="0061784D" w:rsidP="00B31A72">
      <w:pPr>
        <w:jc w:val="both"/>
      </w:pPr>
      <w:r>
        <w:t>4.1.1. Перечень выполняемых Управляющей организацией работ и оказываемых услуг (далее – Перечень работ, услуг), включая периодичность (график) их выполнения, составлен в соответствии с требованиями, указанными в Правилах осуществления деятельности по управлению многоквартирным домом, утвержден решением общего собрания собственников на весь период действия Договора и приведен в Приложении № 9 к Договору.</w:t>
      </w:r>
    </w:p>
    <w:p w:rsidR="0061784D" w:rsidRDefault="0061784D" w:rsidP="00B31A72">
      <w:pPr>
        <w:jc w:val="both"/>
      </w:pPr>
      <w:r>
        <w:t>4.1.2. Перечень работ, услуг содержит работы, услуги, включенные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w:t>
      </w:r>
    </w:p>
    <w:p w:rsidR="0061784D" w:rsidRDefault="0061784D" w:rsidP="00B31A72">
      <w:pPr>
        <w:jc w:val="both"/>
      </w:pPr>
      <w:r>
        <w:t>4.1.3. Совет МКД не позднее, чем за месяц до окончания каждого года действия Договора, может предложить на рассмотрение Управляющей организации Перечень работ, услуг на последующий год действия Договора, начиная со второго, составленный по формам, приведенным в Приложении № 9 к Договору, с учетом положений пунктов 5.2, 5.4 Договора. Указанный Перечень работ, услуг рассматривается и при согласии подписывается Управляющей организацией и Советом МКД.</w:t>
      </w:r>
    </w:p>
    <w:p w:rsidR="0061784D" w:rsidRDefault="0061784D" w:rsidP="00B31A72">
      <w:pPr>
        <w:jc w:val="both"/>
      </w:pPr>
      <w:r>
        <w:t>4.1.4. Также порядок изменения Перечня работ, услуг, а также случаи отнесения работ к непредвиденным, в т.ч. неотложным работам, устанавливаются в Приложении № 11 к Договору. Перечень работ, услуг в части включенных в него минимально необходимых работ, услуг не подлежит изменению в течение всего срока действия Договора.</w:t>
      </w:r>
    </w:p>
    <w:p w:rsidR="0061784D" w:rsidRDefault="0061784D" w:rsidP="00B31A72">
      <w:pPr>
        <w:jc w:val="both"/>
      </w:pPr>
      <w:r>
        <w:t>4.1.5. Если в период действия Договора возникнет необходимость выполнения непредвиденных неотложных работ и в данный момент Фондом капитального ремонта многоквартирных домов Архангельской области не проводится капитальный ремонт, включающий в себя данные работы, Управляющая организация обязана выполнить такие работы, а собственники – их оплатить в порядке, указанном в пункте 6.1.3 Договора, кроме случая принятия собственниками решения об ином порядке оплаты таких работ или изменении Перечня работ, услуг в порядке, установленном в Приложении № 11 к Договору.</w:t>
      </w:r>
    </w:p>
    <w:p w:rsidR="0061784D" w:rsidRDefault="0061784D" w:rsidP="00B31A72">
      <w:pPr>
        <w:jc w:val="both"/>
      </w:pPr>
      <w:r>
        <w:t>4.1.6. Порядок признания работ, услуг выполненными, невыполненными, выполненными несвоевременно, некачественно или не в полном объеме, а также порядок приемки работ, услуг и порядок подписания актов о приемке оказанных услуг, выполненных работ, указаны в Приложении № 12 к Договору.</w:t>
      </w:r>
    </w:p>
    <w:p w:rsidR="0061784D" w:rsidRDefault="0061784D" w:rsidP="00B31A72">
      <w:pPr>
        <w:jc w:val="both"/>
      </w:pPr>
      <w:r>
        <w:t>4.1.7. Акт о приемке оказанных услуг, выполненных работ составляется Управляющей организацией по форме, указанной в Приложении № 13 к Договору, в случаях предусмотренных пункте 4.1.6. настоящего Договора. Экземпляр двухстороннего акта передается Совету МКД. Односторонний акт, подписанный Управляющей организацией, в случае необходимости его составления, хранится у Управляющей организации.</w:t>
      </w:r>
    </w:p>
    <w:p w:rsidR="0061784D" w:rsidRDefault="0061784D" w:rsidP="0051684E">
      <w:pPr>
        <w:ind w:firstLine="0"/>
        <w:jc w:val="both"/>
      </w:pPr>
    </w:p>
    <w:p w:rsidR="0061784D" w:rsidRDefault="0061784D" w:rsidP="00B31A72">
      <w:pPr>
        <w:jc w:val="both"/>
      </w:pPr>
      <w:r>
        <w:t>4.2. Порядок организации выполнения работ по капитальному ремонту общего имущества.</w:t>
      </w:r>
    </w:p>
    <w:p w:rsidR="0061784D" w:rsidRDefault="0061784D" w:rsidP="00B31A72">
      <w:pPr>
        <w:jc w:val="both"/>
      </w:pPr>
      <w:r>
        <w:t>4.2.1. Работы по капитальному ремонту общего имущества в многоквартирном доме (далее – работы по капитальному ремонту) выполняются Управляющей организацией только на основании решения общего собрания собственников помещений МКД с утверждением стоимости работ и их оплаты за счет средств собственников помещений.</w:t>
      </w:r>
    </w:p>
    <w:p w:rsidR="0061784D" w:rsidRDefault="0061784D" w:rsidP="00B31A72">
      <w:pPr>
        <w:jc w:val="both"/>
      </w:pPr>
      <w:r>
        <w:t>Необходимость проведения непредвиденных неотложных работ по капитальному ремонту доводится Управляющей организацией до сведения собственников помещений.</w:t>
      </w:r>
    </w:p>
    <w:p w:rsidR="0061784D" w:rsidRDefault="0061784D" w:rsidP="001B36D3">
      <w:pPr>
        <w:ind w:firstLine="0"/>
        <w:jc w:val="both"/>
      </w:pPr>
    </w:p>
    <w:p w:rsidR="0061784D" w:rsidRDefault="0061784D" w:rsidP="00B31A72">
      <w:pPr>
        <w:jc w:val="both"/>
      </w:pPr>
      <w:r>
        <w:t>4.3. Порядок предоставления коммунальных услуг.</w:t>
      </w:r>
    </w:p>
    <w:p w:rsidR="0061784D" w:rsidRDefault="0061784D" w:rsidP="00B31A72">
      <w:pPr>
        <w:jc w:val="both"/>
      </w:pPr>
      <w:r>
        <w:t>4.3.1. Управляющая организация предоставляет</w:t>
      </w:r>
      <w:r w:rsidRPr="00485B42">
        <w:t xml:space="preserve"> коммунальные услуги надлежащего качества </w:t>
      </w:r>
      <w:r>
        <w:t>собственникам (пользователям) помещений в МКД</w:t>
      </w:r>
      <w:r w:rsidRPr="00485B42">
        <w:t>. Предоставление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w:t>
      </w:r>
      <w:r>
        <w:t>м действующим законодательством.</w:t>
      </w:r>
    </w:p>
    <w:p w:rsidR="0061784D" w:rsidRDefault="0061784D" w:rsidP="00B31A72">
      <w:pPr>
        <w:jc w:val="both"/>
      </w:pPr>
      <w:r>
        <w:t>4.3.2. Собственники помещений в МКД, действующие о</w:t>
      </w:r>
      <w:r w:rsidRPr="00845571">
        <w:t xml:space="preserve">т своего имени, в порядке, установленном </w:t>
      </w:r>
      <w:r>
        <w:t>ЖК РФ</w:t>
      </w:r>
      <w:r w:rsidRPr="00845571">
        <w:t>,</w:t>
      </w:r>
      <w:r>
        <w:t xml:space="preserve"> вправе заключить</w:t>
      </w:r>
      <w:r w:rsidRPr="00845571">
        <w:t xml:space="preserve">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w:t>
      </w:r>
      <w:r>
        <w:t>твердыми коммунальными отходами.</w:t>
      </w:r>
    </w:p>
    <w:p w:rsidR="0061784D" w:rsidRDefault="0061784D" w:rsidP="00B31A72">
      <w:pPr>
        <w:jc w:val="both"/>
      </w:pPr>
      <w:r>
        <w:t>4.3.3. Условия предоставления собственникам (пользователям) помещений коммунальных услуг определяются в соответствии с вышеуказанными договорами.</w:t>
      </w:r>
    </w:p>
    <w:p w:rsidR="0061784D" w:rsidRDefault="0061784D" w:rsidP="00B31A72">
      <w:pPr>
        <w:jc w:val="both"/>
      </w:pPr>
      <w:r>
        <w:t>4.3.4. По требованию собственников (пользователей) помещений МКД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 14 к Договору.</w:t>
      </w:r>
    </w:p>
    <w:p w:rsidR="0061784D" w:rsidRDefault="0061784D" w:rsidP="00703782">
      <w:pPr>
        <w:ind w:firstLine="0"/>
        <w:jc w:val="both"/>
      </w:pPr>
    </w:p>
    <w:p w:rsidR="0061784D" w:rsidRPr="00B17805" w:rsidRDefault="0061784D" w:rsidP="00B31A72">
      <w:pPr>
        <w:jc w:val="both"/>
        <w:rPr>
          <w:b/>
        </w:rPr>
      </w:pPr>
      <w:r w:rsidRPr="00B17805">
        <w:rPr>
          <w:b/>
        </w:rPr>
        <w:t>5. Порядок определения цены Договора, стоимости работ, услуг и порядок оплаты работ, услуг</w:t>
      </w:r>
    </w:p>
    <w:p w:rsidR="0061784D" w:rsidRDefault="0061784D" w:rsidP="00B31A72">
      <w:pPr>
        <w:jc w:val="both"/>
      </w:pPr>
      <w:r>
        <w:t>5.1. Цена Договора определяется исходя из стоимости выполненных работ, оказанных услуг, из числа включенных в Перечень работ, услуг и принятых в порядке, установленном в пунктах 4.1.6 и 4.1.7 Договора, а также из стоимости оказанных иных работ, услуг по Договору.</w:t>
      </w:r>
    </w:p>
    <w:p w:rsidR="0061784D" w:rsidRDefault="0061784D" w:rsidP="00B31A72">
      <w:pPr>
        <w:jc w:val="both"/>
      </w:pPr>
      <w:r>
        <w:t>5.2. В цену Договора не включаются взносы на капитальный ремонт во исполнение региональной программы капитального ремонта, коммунальные услуги.</w:t>
      </w:r>
    </w:p>
    <w:p w:rsidR="0061784D" w:rsidRDefault="0061784D" w:rsidP="00B31A72">
      <w:pPr>
        <w:jc w:val="both"/>
      </w:pPr>
      <w:r>
        <w:t>5.3. Стоимость выполненных работ, оказанных услуг из числа включенных в Перечень работ, услуг, определяется Управляющей организацией ежемесячно:</w:t>
      </w:r>
    </w:p>
    <w:p w:rsidR="0061784D" w:rsidRDefault="0061784D" w:rsidP="00B31A72">
      <w:pPr>
        <w:jc w:val="both"/>
      </w:pPr>
      <w:r>
        <w:t>а) исходя из планово-договорной стоимости работ, услуг, включенных в Перечень работ, услуг, определяемой в порядке, установленном в пункте 5.4 Договора, с учетом её 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12 к Договору;</w:t>
      </w:r>
    </w:p>
    <w:p w:rsidR="0061784D" w:rsidRDefault="0061784D" w:rsidP="00B31A72">
      <w:pPr>
        <w:jc w:val="both"/>
      </w:pPr>
      <w:r>
        <w:t xml:space="preserve">б) исходя из платы </w:t>
      </w:r>
      <w:r w:rsidRPr="00502E5D">
        <w:t>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w:t>
      </w:r>
      <w:r>
        <w:t>щества в многоквартирном доме);</w:t>
      </w:r>
    </w:p>
    <w:p w:rsidR="0061784D" w:rsidRPr="00116C11" w:rsidRDefault="0061784D" w:rsidP="00390D49">
      <w:pPr>
        <w:shd w:val="clear" w:color="auto" w:fill="FFFFFF"/>
        <w:tabs>
          <w:tab w:val="left" w:pos="0"/>
        </w:tabs>
        <w:ind w:firstLine="567"/>
        <w:jc w:val="both"/>
        <w:rPr>
          <w:color w:val="000000"/>
          <w:szCs w:val="24"/>
        </w:rPr>
      </w:pPr>
      <w:r w:rsidRPr="000D65A7">
        <w:rPr>
          <w:color w:val="000000"/>
          <w:szCs w:val="24"/>
        </w:rPr>
        <w:t xml:space="preserve">в) </w:t>
      </w:r>
      <w:r>
        <w:t xml:space="preserve">исходя из </w:t>
      </w:r>
      <w:r w:rsidRPr="00202D93">
        <w:rPr>
          <w:color w:val="000000"/>
          <w:szCs w:val="24"/>
        </w:rPr>
        <w:t>стоимости предоставленных коммунальных услуг, определяемой</w:t>
      </w:r>
      <w:r>
        <w:rPr>
          <w:color w:val="000000"/>
          <w:szCs w:val="24"/>
        </w:rPr>
        <w:t xml:space="preserve"> в порядке, указанном в разделе 4.3 Договора</w:t>
      </w:r>
      <w:r w:rsidRPr="00116C11">
        <w:rPr>
          <w:color w:val="000000"/>
          <w:szCs w:val="24"/>
        </w:rPr>
        <w:t xml:space="preserve"> в случае, если Управляющая организация является исполнителем коммунальных услуг.</w:t>
      </w:r>
    </w:p>
    <w:p w:rsidR="0061784D" w:rsidRDefault="0061784D" w:rsidP="00B31A72">
      <w:pPr>
        <w:jc w:val="both"/>
      </w:pPr>
      <w:r>
        <w:t>5.4. Планово-договорная стоимость работ, услуг, включенных в Перечень работ, услуг, устанавливается на период с «___» __________ 20__ по «___» __________ 20__ и составляет _______ на 1 кв</w:t>
      </w:r>
      <w:r w:rsidRPr="002B2D80">
        <w:t>.</w:t>
      </w:r>
      <w:r>
        <w:t xml:space="preserve"> м общей площади ежемесячно;</w:t>
      </w:r>
    </w:p>
    <w:p w:rsidR="0061784D" w:rsidRDefault="0061784D" w:rsidP="008A6BB7">
      <w:pPr>
        <w:jc w:val="both"/>
      </w:pPr>
      <w:r>
        <w:t>5.5. Собственники вправе с учётом предложений Управляющей организации принять решение об установлении иного размера платы за содержание и ремонт жилого помещения, путём проведения общего собрания собственников при соблюдении следующих условий:</w:t>
      </w:r>
    </w:p>
    <w:p w:rsidR="0061784D" w:rsidRDefault="0061784D" w:rsidP="008A6BB7">
      <w:pPr>
        <w:jc w:val="both"/>
      </w:pPr>
      <w:r>
        <w:t>Размер платы за содержание и ремонт жилого помещения согласно решению общего собрания  должен обеспечивать содержание общего имущества в многоквартирном доме в соответствии с требованиями действующего законодательства и настоящего договора управления.</w:t>
      </w:r>
    </w:p>
    <w:p w:rsidR="0061784D" w:rsidRDefault="0061784D" w:rsidP="008A6BB7">
      <w:pPr>
        <w:jc w:val="both"/>
      </w:pPr>
      <w:r>
        <w:t>Такое решение должно быть передано Собственниками в Управляющую организацию не позднее, чем за 45 дней до даты предоставления платёжных документов.</w:t>
      </w:r>
    </w:p>
    <w:p w:rsidR="0061784D" w:rsidRDefault="0061784D" w:rsidP="00FD6F93">
      <w:pPr>
        <w:jc w:val="both"/>
      </w:pPr>
      <w:r>
        <w:t xml:space="preserve">5.6. В случае если Решением общего собрания собственников помещений в многоквартирном доме в порядке, указанном в п. </w:t>
      </w:r>
      <w:bookmarkStart w:id="0" w:name="_GoBack"/>
      <w:bookmarkEnd w:id="0"/>
      <w:r>
        <w:t>5.5. настоящего договора не утверждён иной размер платы и размер платы за содержание жилого помещения по договору управления не изменялся в течение года, такой размер платы устанавливается органом местного самоуправления в соответствии с требованиями пункта 4 статьи 158 Жилищного кодекса РФ.</w:t>
      </w:r>
    </w:p>
    <w:p w:rsidR="0061784D" w:rsidRDefault="0061784D" w:rsidP="00FD6F93">
      <w:pPr>
        <w:jc w:val="both"/>
      </w:pPr>
      <w:r>
        <w:t>Управляющая организация уведомляет собственников помещений в многоквартирном доме об изменении размера платы не позднее, чем за тридцать дней до даты представления платёжных документов, на основании которых будет вноситься плата за жилое помещение в ином размере.</w:t>
      </w:r>
    </w:p>
    <w:p w:rsidR="0061784D" w:rsidRDefault="0061784D" w:rsidP="00FD6F93">
      <w:pPr>
        <w:jc w:val="both"/>
      </w:pPr>
      <w:r>
        <w:t>5.7. Стоимость выполненных работ, оказанных услуг из числа включенных в Перечень работ, услуг, не уменьшается в связи с экономией Управляющей организации, за исключением случаев некачественного выполнения таких работ, оказания услуг.</w:t>
      </w:r>
    </w:p>
    <w:p w:rsidR="0061784D" w:rsidRDefault="0061784D" w:rsidP="00B31A72">
      <w:pPr>
        <w:jc w:val="both"/>
      </w:pPr>
      <w:r>
        <w:t>5.8. Стоимость иных работ, услуг, включенных в предмет Договора, определяется соответственно по видам и объемам таких выполняемых работ, оказываемых услуг по прейскуранту, устанавливаемому Управляющей организацией или её Представителем при выполнении таких работ, услуг Представителем.</w:t>
      </w:r>
    </w:p>
    <w:p w:rsidR="0061784D" w:rsidRPr="002B2D80" w:rsidRDefault="0061784D" w:rsidP="00B31A72">
      <w:pPr>
        <w:jc w:val="both"/>
      </w:pPr>
      <w:r>
        <w:t>5.9. Оплата Управляющей организации выполненных работ, оказанных услуг по Договору осуществляется собственниками и иными пользователями помещений</w:t>
      </w:r>
      <w:r w:rsidRPr="002B2D80">
        <w:t>.</w:t>
      </w:r>
    </w:p>
    <w:p w:rsidR="0061784D" w:rsidRDefault="0061784D" w:rsidP="00502E5D">
      <w:pPr>
        <w:ind w:firstLine="0"/>
        <w:jc w:val="both"/>
      </w:pPr>
    </w:p>
    <w:p w:rsidR="0061784D" w:rsidRPr="002B1F1C" w:rsidRDefault="0061784D" w:rsidP="00B31A72">
      <w:pPr>
        <w:jc w:val="both"/>
        <w:rPr>
          <w:b/>
        </w:rPr>
      </w:pPr>
      <w:r w:rsidRPr="002B1F1C">
        <w:rPr>
          <w:b/>
        </w:rPr>
        <w:t>6. Порядок определения размера платы по Договору и порядок их внесения</w:t>
      </w:r>
    </w:p>
    <w:p w:rsidR="0061784D" w:rsidRPr="002B1F1C" w:rsidRDefault="0061784D" w:rsidP="00B31A72">
      <w:pPr>
        <w:jc w:val="both"/>
      </w:pPr>
      <w:r w:rsidRPr="002B1F1C">
        <w:t>6.1. Порядок определения размер</w:t>
      </w:r>
      <w:r>
        <w:t>а платы за содержание помещения</w:t>
      </w:r>
      <w:r w:rsidRPr="002B1F1C">
        <w:t>.</w:t>
      </w:r>
    </w:p>
    <w:p w:rsidR="0061784D" w:rsidRPr="002B1F1C" w:rsidRDefault="0061784D" w:rsidP="00B31A72">
      <w:pPr>
        <w:jc w:val="both"/>
      </w:pPr>
      <w:r w:rsidRPr="002B1F1C">
        <w:t>6.1.1 Размер платы за содержание помещения устанавливается для собственников жилых и нежилых помещений в каждом году действия Договора соразмерно планово-договорной стоимости работ, услуг в расчете на 1 кв. м общей площади помещений в месяц.</w:t>
      </w:r>
    </w:p>
    <w:p w:rsidR="0061784D" w:rsidRPr="002B1F1C" w:rsidRDefault="0061784D" w:rsidP="00B31A72">
      <w:pPr>
        <w:jc w:val="both"/>
      </w:pPr>
      <w:r w:rsidRPr="002B1F1C">
        <w:t>6.1.2. Плата за содержание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12 к Договору.</w:t>
      </w:r>
    </w:p>
    <w:p w:rsidR="0061784D" w:rsidRDefault="0061784D" w:rsidP="00B31A72">
      <w:pPr>
        <w:jc w:val="both"/>
      </w:pPr>
      <w:r w:rsidRPr="002B1F1C">
        <w:t>6.1.3. Плата за выполненные Управляющей организацией работы в случаях, указанных в пункте 4.1.5 Договора, устанавливается для собственников помещений соразмерно стоимости таких работ, услуг и доли каждого собственника в праве общей собственности на общее имущество. Указанная плата не включается в плату за содержание помещения, определяется в месяце, следующем за месяцем выполнения Управляющей организацией и принятия в установленном Договором порядке таких работ, и указывается отдельной строкой «плата за непредвиденные работы, не учтенные Договором» в платежном документе, составляемом для внесения платы по Договору за месяц, в котором начислена такая плата.</w:t>
      </w:r>
    </w:p>
    <w:p w:rsidR="0061784D" w:rsidRDefault="0061784D" w:rsidP="00B31A72">
      <w:pPr>
        <w:jc w:val="both"/>
      </w:pPr>
      <w:r>
        <w:t>6.2. Плата за пользование общим имуществом иными лицами, поступающая в Управляющую организацию в соответствии с договорами о передаче в пользование общего имущества, не распределяется между собственниками, а направляется на выполнение работ по текущему ремонту или на иные цели, установленные общим собранием собственников помещений МКД.</w:t>
      </w:r>
    </w:p>
    <w:p w:rsidR="0061784D" w:rsidRDefault="0061784D" w:rsidP="00B31A72">
      <w:pPr>
        <w:jc w:val="both"/>
      </w:pPr>
      <w:r>
        <w:t>В целях исполнения решений общих собраний собственников помещений о предоставлении общего имущества в безвозмездное пользование или аренду Управляющая организация вправе заключать договоры на такое использование общего имущества.</w:t>
      </w:r>
    </w:p>
    <w:p w:rsidR="0061784D" w:rsidRDefault="0061784D" w:rsidP="00B31A72">
      <w:pPr>
        <w:jc w:val="both"/>
      </w:pPr>
      <w:r>
        <w:t>Средства, полученные от передачи в пользование общего имущества могут быть направлены на цели, связанные с содержанием общего имущества в доме, по решению, принятому на общем собрании собственников жилья.</w:t>
      </w:r>
    </w:p>
    <w:p w:rsidR="0061784D" w:rsidRPr="002B1F1C" w:rsidRDefault="0061784D" w:rsidP="00B31A72">
      <w:pPr>
        <w:jc w:val="both"/>
      </w:pPr>
      <w:r w:rsidRPr="002B1F1C">
        <w:t>6.3. Внесение платы по Договору.</w:t>
      </w:r>
    </w:p>
    <w:p w:rsidR="0061784D" w:rsidRPr="002B1F1C" w:rsidRDefault="0061784D" w:rsidP="00B31A72">
      <w:pPr>
        <w:jc w:val="both"/>
      </w:pPr>
      <w:r w:rsidRPr="002B1F1C">
        <w:t>6.3.1. Плата за содержание помещения, плата за иные работы, услуги, а также плата, указанная в пункте 6.1.3 Договора (далее - плата по Договору) вносится в Управляющую организацию, в том числе через ее платежных агентов на расчетный счет Управляющей организации.</w:t>
      </w:r>
    </w:p>
    <w:p w:rsidR="0061784D" w:rsidRPr="002B1F1C" w:rsidRDefault="0061784D" w:rsidP="00B31A72">
      <w:pPr>
        <w:jc w:val="both"/>
      </w:pPr>
      <w:r w:rsidRPr="002B1F1C">
        <w:t>6.3.2. Срок внесения платы за содержание помещения, устанавливается до 10 числа месяца, следующего за истекшим (расчетным) месяцем, если иной порядок не принят на общем собрании собственников помещений МКД.</w:t>
      </w:r>
    </w:p>
    <w:p w:rsidR="0061784D" w:rsidRPr="002B1F1C" w:rsidRDefault="0061784D" w:rsidP="00B31A72">
      <w:pPr>
        <w:jc w:val="both"/>
      </w:pPr>
      <w:r w:rsidRPr="002B1F1C">
        <w:t>Плата, указанная в пункте 6.1.3 Договора, вносится не позднее 10 числа месяца, следующего за месяцем выполнения Управляющей организацией и принятия в установленном Договором порядке таких работ.</w:t>
      </w:r>
    </w:p>
    <w:p w:rsidR="0061784D" w:rsidRDefault="0061784D" w:rsidP="00B31A72">
      <w:pPr>
        <w:jc w:val="both"/>
      </w:pPr>
      <w:r w:rsidRPr="002B1F1C">
        <w:t>6.3.3. Плата за коммунальные услуги может вноситься в адрес ресурсоснабжающих организаций.</w:t>
      </w:r>
    </w:p>
    <w:p w:rsidR="0061784D" w:rsidRDefault="0061784D" w:rsidP="00B31A72">
      <w:pPr>
        <w:jc w:val="both"/>
      </w:pPr>
      <w:r>
        <w:t>6.3.4. Плата по Договору, если иное не установлено условиями Договора или решением общего собрания собственников, вносится на основании платежных документов, составляемых Управляющей организацией или Представителем Управляющей организации по расчетам с потребителями, и предъявляемых к оплате лицам, обязанным вносить плату по Договору, до 1 числа месяца, следующего за расчетным. Порядок предъявления платежных документов для внесения платы по Договору приведен в Приложении № 16 к Договору.</w:t>
      </w:r>
    </w:p>
    <w:p w:rsidR="0061784D" w:rsidRDefault="0061784D" w:rsidP="00B31A72">
      <w:pPr>
        <w:jc w:val="both"/>
      </w:pPr>
      <w:r>
        <w:t>6.3.5. Неиспользование помещения не является основанием невнесения платы за содержание помещения.</w:t>
      </w:r>
    </w:p>
    <w:p w:rsidR="0061784D" w:rsidRDefault="0061784D" w:rsidP="00B31A72">
      <w:pPr>
        <w:jc w:val="both"/>
      </w:pPr>
      <w:r>
        <w:t>6.3.6. Пени за несвоевременно и (или) не полностью внесенную плату по Договору оплачиваются в Управляющую организацию по выставляемому платежному документу.</w:t>
      </w:r>
    </w:p>
    <w:p w:rsidR="0061784D" w:rsidRDefault="0061784D" w:rsidP="00B31A72">
      <w:pPr>
        <w:jc w:val="both"/>
      </w:pPr>
      <w:r>
        <w:t>6.3.7. При внесении платы по Договору физическим лицом в Управляющую организацию через её платежного агента с плательщика может взиматься вознаграждение в размере, доведенном до сведения плательщика в месте приема платежа.</w:t>
      </w:r>
    </w:p>
    <w:p w:rsidR="0061784D" w:rsidRDefault="0061784D" w:rsidP="00B31A72">
      <w:pPr>
        <w:jc w:val="both"/>
      </w:pPr>
      <w:r>
        <w:t>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w:t>
      </w:r>
    </w:p>
    <w:p w:rsidR="0061784D" w:rsidRDefault="0061784D" w:rsidP="00B31A72">
      <w:pPr>
        <w:jc w:val="both"/>
      </w:pPr>
      <w:r>
        <w:t>6.3</w:t>
      </w:r>
      <w:r w:rsidRPr="00E236BE">
        <w:t>.8. Взносы на капитальный ремонт по решению общего собрания собственников помещений (дополнительные) отдельно от взносов на капитальный ремонт, вносимых региональному оператору, оплачиваются собственниками на основании платежных документов, составляемых и предъявляемых Управляющей организацией или представителем Управляющей организации по п. 6.</w:t>
      </w:r>
      <w:r>
        <w:t>3</w:t>
      </w:r>
      <w:r w:rsidRPr="00E236BE">
        <w:t>.4 Договора.</w:t>
      </w:r>
    </w:p>
    <w:p w:rsidR="0061784D" w:rsidRDefault="0061784D" w:rsidP="00957A86">
      <w:pPr>
        <w:ind w:firstLine="0"/>
        <w:jc w:val="both"/>
      </w:pPr>
    </w:p>
    <w:p w:rsidR="0061784D" w:rsidRPr="002B1F1C" w:rsidRDefault="0061784D" w:rsidP="00B31A72">
      <w:pPr>
        <w:jc w:val="both"/>
        <w:rPr>
          <w:b/>
        </w:rPr>
      </w:pPr>
      <w:r w:rsidRPr="002B1F1C">
        <w:rPr>
          <w:b/>
        </w:rPr>
        <w:t>7. Права и обязанности по Договору</w:t>
      </w:r>
    </w:p>
    <w:p w:rsidR="0061784D" w:rsidRDefault="0061784D" w:rsidP="00B31A72">
      <w:pPr>
        <w:jc w:val="both"/>
      </w:pPr>
      <w:r>
        <w:t>7.1. Управляющая организация обязана:</w:t>
      </w:r>
    </w:p>
    <w:p w:rsidR="0061784D" w:rsidRDefault="0061784D" w:rsidP="00B31A72">
      <w:pPr>
        <w:jc w:val="both"/>
      </w:pPr>
      <w:r>
        <w:t>7.1.1. Осуществлять управление многоквартирным домом в соответствии с условиями Договора и законодательством Российской Федерации.</w:t>
      </w:r>
    </w:p>
    <w:p w:rsidR="0061784D" w:rsidRDefault="0061784D" w:rsidP="00B31A72">
      <w:pPr>
        <w:jc w:val="both"/>
      </w:pPr>
      <w:r>
        <w:t>7.1.2. Обеспечивать круглосуточное аварийно-диспетчерское обслуживание многоквартирного дома,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 в т.ч. обеспечить оперативное выполнение работ по устранению причин аварийных ситуаций, приводящих к угрозе жизни, здоровью граждан, а также к порче имущества, собственников и пользователей помещений. Информация о телефонах аварийно-диспетчерской службы приведена в Приложении № 1 к Договору.</w:t>
      </w:r>
    </w:p>
    <w:p w:rsidR="0061784D" w:rsidRDefault="0061784D" w:rsidP="00B31A72">
      <w:pPr>
        <w:jc w:val="both"/>
      </w:pPr>
      <w:r>
        <w:t>Обеспечить уведомление собственников и иных пользователей помещений об аварийно-диспетчерском обслуживании специализированными организациями.</w:t>
      </w:r>
    </w:p>
    <w:p w:rsidR="0061784D" w:rsidRDefault="0061784D" w:rsidP="00B31A72">
      <w:pPr>
        <w:jc w:val="both"/>
      </w:pPr>
      <w:r>
        <w:t>7.1.3. Производить перерасчет платы за содержание помещения в соответствии с порядком, установленным законодательством РФ.</w:t>
      </w:r>
    </w:p>
    <w:p w:rsidR="0061784D" w:rsidRDefault="0061784D" w:rsidP="00B31A72">
      <w:pPr>
        <w:jc w:val="both"/>
      </w:pPr>
      <w:r>
        <w:t>7.1.4. По требованию граждан, в порядке, предусмотренном гражданским законодательством Российской Федерации, выдавать или организовывать выдачу гражданину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w:t>
      </w:r>
    </w:p>
    <w:p w:rsidR="0061784D" w:rsidRDefault="0061784D" w:rsidP="00B31A72">
      <w:pPr>
        <w:jc w:val="both"/>
      </w:pPr>
      <w:r>
        <w:t>7.1.5. По требованию собственников (пользователей) помещений. в т.ч. с участием Представителя по расчетам, производить сверку платы по Договору и выдачу справок, подтверждающих правильность начисления платы по Договору, а также правильность начисления установленных Договором неустоек (штрафов, пени) в порядке и в сроки, установленные Приложением № 5 к Договору.</w:t>
      </w:r>
    </w:p>
    <w:p w:rsidR="0061784D" w:rsidRDefault="0061784D" w:rsidP="00B31A72">
      <w:pPr>
        <w:jc w:val="both"/>
      </w:pPr>
      <w:r>
        <w:t>7.1.6. На основании письменной заявки собственника (пользователя) помещения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(пользователя).</w:t>
      </w:r>
    </w:p>
    <w:p w:rsidR="0061784D" w:rsidRDefault="0061784D" w:rsidP="00B31A72">
      <w:pPr>
        <w:jc w:val="both"/>
      </w:pPr>
      <w:r>
        <w:t>7.1.7. Вести учет жалоб (заявлений, обращений, требований и претензий) собственников (пользователей) помещений на качество работ, услуг по содержанию и ремонту общего имущества, учет сроков и результатов их рассмотрения и исполнения, а также в сроки, установленные жилищным законодательством, направлять собственникам (пользователям) помещений ответ о ее (его) удовлетворении либо об отказе в удовлетворении с указанием причин отказа.</w:t>
      </w:r>
    </w:p>
    <w:p w:rsidR="0061784D" w:rsidRDefault="0061784D" w:rsidP="00B31A72">
      <w:pPr>
        <w:jc w:val="both"/>
      </w:pPr>
      <w:r>
        <w:t>7.1.8. Нести иные обязанности, предусмотренные Договором и жилищным законодательством Российской Федерации.</w:t>
      </w:r>
    </w:p>
    <w:p w:rsidR="0061784D" w:rsidRDefault="0061784D" w:rsidP="00AB401C">
      <w:pPr>
        <w:ind w:firstLine="0"/>
        <w:jc w:val="both"/>
      </w:pPr>
    </w:p>
    <w:p w:rsidR="0061784D" w:rsidRDefault="0061784D" w:rsidP="00B31A72">
      <w:pPr>
        <w:jc w:val="both"/>
      </w:pPr>
      <w:r>
        <w:t>7.2. Управляющая организация вправе:</w:t>
      </w:r>
    </w:p>
    <w:p w:rsidR="0061784D" w:rsidRDefault="0061784D" w:rsidP="00B31A72">
      <w:pPr>
        <w:jc w:val="both"/>
      </w:pPr>
      <w:r>
        <w:t>7.2.1. Самостоятельно определять порядок и способ выполнения своих обязательств по Договору, не нарушая другие условия Договора.</w:t>
      </w:r>
    </w:p>
    <w:p w:rsidR="0061784D" w:rsidRDefault="0061784D" w:rsidP="00B31A72">
      <w:pPr>
        <w:jc w:val="both"/>
      </w:pPr>
      <w:r>
        <w:t>7.2.2. Требовать внесения платы по Договору своевременно и в полном объеме в соответствии с выставленными платежными документами.</w:t>
      </w:r>
    </w:p>
    <w:p w:rsidR="0061784D" w:rsidRDefault="0061784D" w:rsidP="00B31A72">
      <w:pPr>
        <w:jc w:val="both"/>
      </w:pPr>
      <w:r>
        <w:t>7.2.3.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61784D" w:rsidRDefault="0061784D" w:rsidP="00B31A72">
      <w:pPr>
        <w:jc w:val="both"/>
      </w:pPr>
      <w:r>
        <w:t>7.2.4. Требовать допуска в заранее согласованное с собственником помещения и (или) потребителем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проверок.</w:t>
      </w:r>
    </w:p>
    <w:p w:rsidR="0061784D" w:rsidRDefault="0061784D" w:rsidP="00B31A72">
      <w:pPr>
        <w:jc w:val="both"/>
      </w:pPr>
      <w:r>
        <w:t>7.2.5. Требовать от собственника (пользователя) помещения, полного возмещения убытков, возникших по его вине, в т.ч. в случае невыполнения обязанности допускать в занимаемое им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61784D" w:rsidRDefault="0061784D" w:rsidP="00B31A72">
      <w:pPr>
        <w:jc w:val="both"/>
      </w:pPr>
      <w:r>
        <w:t>7.2.6. Осуществлять иные права, предусмотренные Договором и законодательством Российской Федерации.</w:t>
      </w:r>
    </w:p>
    <w:p w:rsidR="0061784D" w:rsidRDefault="0061784D" w:rsidP="00AB401C">
      <w:pPr>
        <w:ind w:firstLine="0"/>
        <w:jc w:val="both"/>
      </w:pPr>
    </w:p>
    <w:p w:rsidR="0061784D" w:rsidRDefault="0061784D" w:rsidP="00B31A72">
      <w:pPr>
        <w:jc w:val="both"/>
      </w:pPr>
      <w:r>
        <w:t>7.3. Собственники помещений и иные пользователи помещений обязаны:</w:t>
      </w:r>
    </w:p>
    <w:p w:rsidR="0061784D" w:rsidRDefault="0061784D" w:rsidP="00B31A72">
      <w:pPr>
        <w:jc w:val="both"/>
      </w:pPr>
      <w:r>
        <w:t>7.3.1. Своевременно и полностью вносить плату по Договору.</w:t>
      </w:r>
    </w:p>
    <w:p w:rsidR="0061784D" w:rsidRDefault="0061784D" w:rsidP="00B31A72">
      <w:pPr>
        <w:jc w:val="both"/>
      </w:pPr>
      <w:r w:rsidRPr="00106B5D">
        <w:t>7.3.2. Обеспечивать доступ в заранее согласованное с Управляющей организацией время представителей Управляющей организации в принадлежащее (используемое) собственником или иным потребителем помещение в случаях и в порядке, указанных в Договоре для осмотра технического и санитарного состояния оборудования и выполнения необходимых ремонтных работ, а для ликвидации аварий - в любое время.</w:t>
      </w:r>
    </w:p>
    <w:p w:rsidR="0061784D" w:rsidRDefault="0061784D" w:rsidP="00B31A72">
      <w:pPr>
        <w:jc w:val="both"/>
      </w:pPr>
      <w:r>
        <w:t>7.3.3. При обнаружении неисправностей инженерных сетей, оборудования, общедомовых, индивидуальных приборов учета немедленно сообщать о них письменно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61784D" w:rsidRDefault="0061784D" w:rsidP="00B31A72">
      <w:pPr>
        <w:jc w:val="both"/>
      </w:pPr>
      <w:r>
        <w:t>7.3.4.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w:t>
      </w:r>
    </w:p>
    <w:p w:rsidR="0061784D" w:rsidRDefault="0061784D" w:rsidP="00B31A72">
      <w:pPr>
        <w:jc w:val="both"/>
      </w:pPr>
      <w:r>
        <w:t>7.3.5. Соблюдать требования, обеспечивающие исполнение Договора, установленные в Приложении № 7 к Договору.</w:t>
      </w:r>
    </w:p>
    <w:p w:rsidR="0061784D" w:rsidRDefault="0061784D" w:rsidP="00B31A72">
      <w:pPr>
        <w:jc w:val="both"/>
      </w:pPr>
      <w:r>
        <w:t>7.3.6. Нести иные обязанности, предусмотренные Договором и жилищным законодательством Российской Федерации.</w:t>
      </w:r>
    </w:p>
    <w:p w:rsidR="0061784D" w:rsidRDefault="0061784D" w:rsidP="00106B5D">
      <w:pPr>
        <w:jc w:val="both"/>
      </w:pPr>
      <w:r>
        <w:t>7.3.7. Использовать помещения, находящиеся в их собственности, найме, в соответствии с их назначением, а также с учетом ограничений использования, установленных ЖК РФ.</w:t>
      </w:r>
    </w:p>
    <w:p w:rsidR="0061784D" w:rsidRDefault="0061784D" w:rsidP="00106B5D">
      <w:pPr>
        <w:jc w:val="both"/>
      </w:pPr>
      <w:r>
        <w:t>7.3.8. Соблюдать правила пользования помещениями, а также правила содержания общего имущества собственников помещений в многоквартирном доме.</w:t>
      </w:r>
    </w:p>
    <w:p w:rsidR="0061784D" w:rsidRDefault="0061784D" w:rsidP="00106B5D">
      <w:pPr>
        <w:jc w:val="both"/>
      </w:pPr>
      <w:r>
        <w:t>7.3.9.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61784D" w:rsidRDefault="0061784D" w:rsidP="00106B5D">
      <w:pPr>
        <w:jc w:val="both"/>
      </w:pPr>
      <w:r>
        <w:t xml:space="preserve">7.3.10. Содержать и поддерживать занимаемое помещение, санитарно-техническое оборудование, инженерные коммуникации, систему вентиляции внутри него в надлежащем техническом и санитарном состоянии, а также производить за свой счет текущий ремонт внутри занимаемого помещения. </w:t>
      </w:r>
    </w:p>
    <w:p w:rsidR="0061784D" w:rsidRDefault="0061784D" w:rsidP="00106B5D">
      <w:pPr>
        <w:jc w:val="both"/>
      </w:pPr>
      <w:r>
        <w:t>7.3.11. При обнаружении неисправностей инженерных сетей, санитарно-технического и иного оборудования, находящегося в помещении, немедленно принимать доступные меры к их устранению и незамедлительно сообщать о таких неисправностях и повреждениях Управляющей организации.</w:t>
      </w:r>
    </w:p>
    <w:p w:rsidR="0061784D" w:rsidRDefault="0061784D" w:rsidP="00106B5D">
      <w:pPr>
        <w:jc w:val="both"/>
      </w:pPr>
      <w:r>
        <w:t>7.3.12. Соблюдать права и законные интересы соседей.</w:t>
      </w:r>
    </w:p>
    <w:p w:rsidR="0061784D" w:rsidRDefault="0061784D" w:rsidP="00106B5D">
      <w:pPr>
        <w:jc w:val="both"/>
      </w:pPr>
      <w:r>
        <w:t>7.3.13. В период временного или длительного отсутствия в занимаемом помещении собственник обязан оставить в Управляющей организации либо у соседей контактный телефон, адрес (свой или доверенного лица) в целях обеспечения принятия необходимых мер в случае аварийных ситуаций.</w:t>
      </w:r>
    </w:p>
    <w:p w:rsidR="0061784D" w:rsidRDefault="0061784D" w:rsidP="00106B5D">
      <w:pPr>
        <w:jc w:val="both"/>
      </w:pPr>
      <w:r>
        <w:t>7.3.14. При наличии зашивки на общедомовых сетях в случае возникновения необходимости за свой счет произвести ее снятие, а также работы по ее восстановлению.</w:t>
      </w:r>
    </w:p>
    <w:p w:rsidR="0061784D" w:rsidRDefault="0061784D" w:rsidP="00106B5D">
      <w:pPr>
        <w:jc w:val="both"/>
      </w:pPr>
      <w:r>
        <w:t>7.3.15. Соблюдать порядок переустройства и перепланировки помещений, установленный ЖК РФ.</w:t>
      </w:r>
    </w:p>
    <w:p w:rsidR="0061784D" w:rsidRDefault="0061784D" w:rsidP="00106B5D">
      <w:pPr>
        <w:jc w:val="both"/>
      </w:pPr>
      <w:r>
        <w:t>7.3.16. Собственники, являющиеся инициаторами общих собраний, обязаны своевременно в письменной форме информировать Управляющую организацию о проведении общих собраний (очередных и внеочередных), в том числе о форме проведения собрания (очное либо заочное), повестке дня, дате и месте проведения собрания и т.д., а также предоставлять Управляющей организации копии протоколов собрания либо протоколов подсчёта голосов.</w:t>
      </w:r>
    </w:p>
    <w:p w:rsidR="0061784D" w:rsidRDefault="0061784D" w:rsidP="00106B5D">
      <w:pPr>
        <w:jc w:val="both"/>
      </w:pPr>
      <w:r>
        <w:t>7.3.17. Своевременно предоставлять копии документов Управляющей организации, подтверждающие право собственности на жилое (нежилое) помещение.</w:t>
      </w:r>
    </w:p>
    <w:p w:rsidR="0061784D" w:rsidRDefault="0061784D" w:rsidP="00106B5D">
      <w:pPr>
        <w:jc w:val="both"/>
      </w:pPr>
      <w:r>
        <w:t>7.3.18. Собственники помещений после получения информации от Управляющей организации, либо органов, уполномоченных осуществлять государственный контроль за использованием и сохранностью жилищного фонда о необходимости проведения капитального ремонта обязаны инициировать и проводить общее собрание собственников для принятия решения о проведении капитального ремонта общего имущества дома.</w:t>
      </w:r>
    </w:p>
    <w:p w:rsidR="0061784D" w:rsidRDefault="0061784D" w:rsidP="00106B5D">
      <w:pPr>
        <w:jc w:val="both"/>
      </w:pPr>
      <w:r>
        <w:t>7.3.19. Обеспечить ежемесячную своевременную передачу показаний по индивидуальным приборам учёта</w:t>
      </w:r>
      <w:r w:rsidRPr="000435BC">
        <w:t>, в том числе ресурсоснабжающим организациям.</w:t>
      </w:r>
    </w:p>
    <w:p w:rsidR="0061784D" w:rsidRDefault="0061784D" w:rsidP="00106B5D">
      <w:pPr>
        <w:jc w:val="both"/>
      </w:pPr>
      <w:r>
        <w:t>7.3.20. При проведении ремонтных работ в помещении самостоятельно производить уборку строительного мусора и заменяемых конструкций помещения (дверей, оконных заполнений и т.п.) с территории многоквартирного дома и за свой счёт оплачивать их погрузку и вывоз.</w:t>
      </w:r>
    </w:p>
    <w:p w:rsidR="0061784D" w:rsidRDefault="0061784D" w:rsidP="00106B5D">
      <w:pPr>
        <w:jc w:val="both"/>
      </w:pPr>
      <w:r>
        <w:t>7.3.21. Обеспечить устранение за свой счёт повреждений помещения, придомовой территории, замену или ремонт утраченного или повреждённого общего имущества многоквартирного дома, если указанные повреждения произошли по вине Собственника.</w:t>
      </w:r>
    </w:p>
    <w:p w:rsidR="0061784D" w:rsidRDefault="0061784D" w:rsidP="00AB401C">
      <w:pPr>
        <w:ind w:firstLine="0"/>
        <w:jc w:val="both"/>
      </w:pPr>
    </w:p>
    <w:p w:rsidR="0061784D" w:rsidRDefault="0061784D" w:rsidP="00B31A72">
      <w:pPr>
        <w:jc w:val="both"/>
      </w:pPr>
      <w:r>
        <w:t>7.4. Собственники помещений и иные пользователи помещений имеют право:</w:t>
      </w:r>
    </w:p>
    <w:p w:rsidR="0061784D" w:rsidRDefault="0061784D" w:rsidP="00B31A72">
      <w:pPr>
        <w:jc w:val="both"/>
      </w:pPr>
      <w:r>
        <w:t>7.4.1.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61784D" w:rsidRDefault="0061784D" w:rsidP="00B31A72">
      <w:pPr>
        <w:jc w:val="both"/>
      </w:pPr>
      <w:r>
        <w:t>7.4.2. Получать от Управляющей организации сведения о правильности начисления предъявленных по платежному документу к уплате размера платы по Договору, о наличии (отсутствии) задолженности или переплаты, наличии оснований и правильности начисления Управляющей организацией штрафов, пеней.</w:t>
      </w:r>
    </w:p>
    <w:p w:rsidR="0061784D" w:rsidRDefault="0061784D" w:rsidP="00B31A72">
      <w:pPr>
        <w:jc w:val="both"/>
      </w:pPr>
      <w:r>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13 к Договору.</w:t>
      </w:r>
    </w:p>
    <w:p w:rsidR="0061784D" w:rsidRDefault="0061784D" w:rsidP="00B31A72">
      <w:pPr>
        <w:jc w:val="both"/>
      </w:pPr>
      <w:r>
        <w:t>7.4.4. Требовать в порядке, установленном в Приложении № 12 к Договору, изменения размера платы за помещение.</w:t>
      </w:r>
    </w:p>
    <w:p w:rsidR="0061784D" w:rsidRDefault="0061784D" w:rsidP="00B31A72">
      <w:pPr>
        <w:jc w:val="both"/>
      </w:pPr>
      <w:r>
        <w:t>7.4.5. Требовать от работников Управляющей организации или её Представителей предъявления документов, подтверждающих их личность и наличие у них полномочий на доступ в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61784D" w:rsidRDefault="0061784D" w:rsidP="00B31A72">
      <w:pPr>
        <w:jc w:val="both"/>
      </w:pPr>
      <w:r>
        <w:t>7.4.6. По всем спорным вопросам, возникающим у собственников (пользователей) помещений в отношениях с Представителями Управляющей организации, обращаться в Управляющую организацию.</w:t>
      </w:r>
    </w:p>
    <w:p w:rsidR="0061784D" w:rsidRDefault="0061784D" w:rsidP="00B31A72">
      <w:pPr>
        <w:jc w:val="both"/>
      </w:pPr>
      <w:r>
        <w:t>7.4.7. Осуществлять контроль за выполнением Управляющей организацией её обязательств по Договору в порядке, установленном в Приложении № 18 к Договору.</w:t>
      </w:r>
    </w:p>
    <w:p w:rsidR="0061784D" w:rsidRDefault="0061784D" w:rsidP="00B31A72">
      <w:pPr>
        <w:jc w:val="both"/>
      </w:pPr>
      <w:r>
        <w:t>7.4.8. Осуществлять иные права, предусмотренные Договором и законодательством Российской Федерации.</w:t>
      </w:r>
    </w:p>
    <w:p w:rsidR="0061784D" w:rsidRDefault="0061784D" w:rsidP="00AB401C">
      <w:pPr>
        <w:ind w:firstLine="0"/>
        <w:jc w:val="both"/>
      </w:pPr>
    </w:p>
    <w:p w:rsidR="0061784D" w:rsidRPr="002B1F1C" w:rsidRDefault="0061784D" w:rsidP="00B31A72">
      <w:pPr>
        <w:jc w:val="both"/>
        <w:rPr>
          <w:b/>
        </w:rPr>
      </w:pPr>
      <w:r w:rsidRPr="002B1F1C">
        <w:rPr>
          <w:b/>
        </w:rPr>
        <w:t>8. Ответственность по Договору</w:t>
      </w:r>
    </w:p>
    <w:p w:rsidR="0061784D" w:rsidRDefault="0061784D" w:rsidP="00B31A72">
      <w:pPr>
        <w:jc w:val="both"/>
      </w:pPr>
      <w:r>
        <w:t>8.1. Ответственность Управляющей организации, собственников помещений и иных потребителей</w:t>
      </w:r>
    </w:p>
    <w:p w:rsidR="0061784D" w:rsidRDefault="0061784D" w:rsidP="00B31A72">
      <w:pPr>
        <w:jc w:val="both"/>
      </w:pPr>
      <w:r>
        <w:t>8.1.1. За неисполнение или ненадлежащее исполнение обязанностей, предусмотренных Договором, Управляющая организация, собственники помещений и иные пользователи помещений несут ответственность, в том числе по возмещению убытков, в порядке, установленном действующим законодательством и Договором.</w:t>
      </w:r>
    </w:p>
    <w:p w:rsidR="0061784D" w:rsidRDefault="0061784D" w:rsidP="00B31A72">
      <w:pPr>
        <w:jc w:val="both"/>
      </w:pPr>
      <w:r>
        <w:t>8.1.2. Управляющая организация несет ответственность перед собственниками за действия своих Представителей.</w:t>
      </w:r>
    </w:p>
    <w:p w:rsidR="0061784D" w:rsidRDefault="0061784D" w:rsidP="00B31A72">
      <w:pPr>
        <w:jc w:val="both"/>
      </w:pPr>
      <w:r>
        <w:t>8.2. Ответственность собственников помещений и иных пользователей помещений:</w:t>
      </w:r>
    </w:p>
    <w:p w:rsidR="0061784D" w:rsidRDefault="0061784D" w:rsidP="00B31A72">
      <w:pPr>
        <w:jc w:val="both"/>
      </w:pPr>
      <w:r>
        <w:t>8.2.1. Лица, несвоевременно и (или) не полностью внесшие плату по Договору, обязаны уплатить Управляющей организации пени в размере, установленном жилищным законодательством.</w:t>
      </w:r>
    </w:p>
    <w:p w:rsidR="0061784D" w:rsidRDefault="0061784D" w:rsidP="00B31A72">
      <w:pPr>
        <w:jc w:val="both"/>
      </w:pPr>
      <w:r>
        <w:t>8.2.2. Собственники помещений и иные пользователи помещений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61784D" w:rsidRDefault="0061784D" w:rsidP="008E40DD">
      <w:pPr>
        <w:ind w:firstLine="0"/>
        <w:jc w:val="both"/>
      </w:pPr>
    </w:p>
    <w:p w:rsidR="0061784D" w:rsidRPr="002B1F1C" w:rsidRDefault="0061784D" w:rsidP="00B31A72">
      <w:pPr>
        <w:jc w:val="both"/>
        <w:rPr>
          <w:b/>
        </w:rPr>
      </w:pPr>
      <w:r w:rsidRPr="002B1F1C">
        <w:rPr>
          <w:b/>
        </w:rPr>
        <w:t>9. Условия изменения и расторжения Договора</w:t>
      </w:r>
    </w:p>
    <w:p w:rsidR="0061784D" w:rsidRDefault="0061784D" w:rsidP="00B31A72">
      <w:pPr>
        <w:jc w:val="both"/>
      </w:pPr>
      <w:r>
        <w:t>9.1. Все изменения и дополнения к Договору, требующие по условиям Договора принятия соответствующих решений на общем собрании собственников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61784D" w:rsidRDefault="0061784D" w:rsidP="00B31A72">
      <w:pPr>
        <w:jc w:val="both"/>
      </w:pPr>
      <w: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61784D" w:rsidRDefault="0061784D" w:rsidP="00B31A72">
      <w:pPr>
        <w:jc w:val="both"/>
      </w:pPr>
      <w:r>
        <w:t>9.3. Собственники помещений в одностороннем порядке вправе отказаться от исполнения Договора в случае если собственниками помещений принято решение об изменении способа управления многоквартирным домом; в любое время до окончания срока действия договора, предупредив Управляющую организацию за 1 месяц до даты досрочного расторжения договора, с сохранением за собственниками и потребителями обязанности оплатить Управляющей организации фактически понесенные расходы. 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пункте 9.4 Договора.</w:t>
      </w:r>
    </w:p>
    <w:p w:rsidR="0061784D" w:rsidRDefault="0061784D" w:rsidP="00B31A72">
      <w:pPr>
        <w:jc w:val="both"/>
      </w:pPr>
      <w:r>
        <w:t>9.4. Для целей досрочного расторжения Договора в случаях, предусмотренных пунктом 9.3. Договора, общим собранием собственников принимается решение о расторжении Договора, в котором должна быть указана дата его расторжения.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w:t>
      </w:r>
    </w:p>
    <w:p w:rsidR="0061784D" w:rsidRDefault="0061784D" w:rsidP="00B31A72">
      <w:pPr>
        <w:jc w:val="both"/>
      </w:pPr>
      <w:r>
        <w:t>9.5. В случае если неполное внесение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управляющая организация вправе обратиться в суд с требованием о прекращении действия договора управления.</w:t>
      </w:r>
    </w:p>
    <w:p w:rsidR="0061784D" w:rsidRDefault="0061784D" w:rsidP="00B31A72">
      <w:pPr>
        <w:jc w:val="both"/>
      </w:pPr>
      <w:r>
        <w:t>Под неполным внесением платы по Договору признается случай, когда суммарный размер задолженности лиц, обязанных вносить плату по Договору, по её внесению за последние 6 календарных месяцев превышает определенную в соответствии с Договором цену Договора за один месяц.</w:t>
      </w:r>
    </w:p>
    <w:p w:rsidR="0061784D" w:rsidRDefault="0061784D" w:rsidP="00B31A72">
      <w:pPr>
        <w:jc w:val="both"/>
      </w:pPr>
      <w:r>
        <w:t>9.6.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в счет платы по Договору, над стоимостью выполненных работ и оказанных услуг до даты расторжения Договора возвращается непосредственно лицам, внесшим соответствующую плату по их обращению. Задолженность по внесению платы по Договору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предоставленных должникам Управляющей организацией до полного погашения задолженности.</w:t>
      </w:r>
    </w:p>
    <w:p w:rsidR="0061784D" w:rsidRDefault="0061784D" w:rsidP="0014459F">
      <w:pPr>
        <w:ind w:firstLine="0"/>
        <w:jc w:val="both"/>
      </w:pPr>
    </w:p>
    <w:p w:rsidR="0061784D" w:rsidRPr="002B1F1C" w:rsidRDefault="0061784D" w:rsidP="00B31A72">
      <w:pPr>
        <w:jc w:val="both"/>
        <w:rPr>
          <w:b/>
        </w:rPr>
      </w:pPr>
      <w:r w:rsidRPr="002B1F1C">
        <w:rPr>
          <w:b/>
        </w:rPr>
        <w:t>10. Порядок разрешения споров</w:t>
      </w:r>
    </w:p>
    <w:p w:rsidR="0061784D" w:rsidRDefault="0061784D" w:rsidP="00B31A72">
      <w:pPr>
        <w:jc w:val="both"/>
      </w:pPr>
      <w: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61784D" w:rsidRDefault="0061784D" w:rsidP="00B31A72">
      <w:pPr>
        <w:jc w:val="both"/>
      </w:pPr>
      <w:r>
        <w:t>10.2. Указанные в пункте 10.1 Договора переговоры проводятся при участии представителя Управляющей организации, представителей Совета МКД,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61784D" w:rsidRDefault="0061784D" w:rsidP="00B31A72">
      <w:pPr>
        <w:jc w:val="both"/>
      </w:pPr>
      <w: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61784D" w:rsidRDefault="0061784D" w:rsidP="0014459F">
      <w:pPr>
        <w:ind w:firstLine="0"/>
        <w:jc w:val="both"/>
      </w:pPr>
    </w:p>
    <w:p w:rsidR="0061784D" w:rsidRPr="002B1F1C" w:rsidRDefault="0061784D" w:rsidP="00B31A72">
      <w:pPr>
        <w:jc w:val="both"/>
        <w:rPr>
          <w:b/>
        </w:rPr>
      </w:pPr>
      <w:r w:rsidRPr="002B1F1C">
        <w:rPr>
          <w:b/>
        </w:rPr>
        <w:t>11. Порядок подписания и хранения Договора, приложения к Договору</w:t>
      </w:r>
    </w:p>
    <w:p w:rsidR="0061784D" w:rsidRDefault="0061784D" w:rsidP="00B31A72">
      <w:pPr>
        <w:jc w:val="both"/>
      </w:pPr>
      <w:r>
        <w:t>11.1. Подписание и хранение Договора осуществляется в следующем порядке:</w:t>
      </w:r>
    </w:p>
    <w:p w:rsidR="0061784D" w:rsidRDefault="0061784D" w:rsidP="00B31A72">
      <w:pPr>
        <w:jc w:val="both"/>
      </w:pPr>
      <w: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одном экземпляре. Договора хранится в Управляющей организации и копия Договора подлежит передаче в Совет МКД для хранения по его почтовому адресу.</w:t>
      </w:r>
    </w:p>
    <w:p w:rsidR="0061784D" w:rsidRDefault="0061784D" w:rsidP="00B31A72">
      <w:pPr>
        <w:jc w:val="both"/>
      </w:pPr>
      <w:r>
        <w:t>Договор включает в себя текст самого Договора и всех приложений к нему, указанных в пункте 11.3 Договора, прошит, скреплен печатью Управляющей организации, подписью руководителя Управляющей организации.</w:t>
      </w:r>
    </w:p>
    <w:p w:rsidR="0061784D" w:rsidRDefault="0061784D" w:rsidP="00B31A72">
      <w:pPr>
        <w:jc w:val="both"/>
      </w:pPr>
      <w:r>
        <w:t xml:space="preserve">11.2. </w:t>
      </w:r>
      <w:r w:rsidRPr="0014459F">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61784D" w:rsidRDefault="0061784D" w:rsidP="00B31A72">
      <w:pPr>
        <w:jc w:val="both"/>
      </w:pPr>
      <w:r>
        <w:t xml:space="preserve">11.3. К </w:t>
      </w:r>
      <w:r w:rsidRPr="0014459F">
        <w:t>Договору прилагаются и являются его неотъемлемой частью:</w:t>
      </w:r>
    </w:p>
    <w:p w:rsidR="0061784D" w:rsidRDefault="0061784D" w:rsidP="0014459F">
      <w:pPr>
        <w:jc w:val="both"/>
      </w:pPr>
      <w:r>
        <w:t>– Приложение № 1 - Информация об Управляющей организации, о ее представителях, контролирующих органах и ресурсоснабжающий организациях;</w:t>
      </w:r>
    </w:p>
    <w:p w:rsidR="0061784D" w:rsidRDefault="0061784D" w:rsidP="0014459F">
      <w:pPr>
        <w:jc w:val="both"/>
      </w:pPr>
      <w:r>
        <w:t>– Приложение № 2 - Реестр собственников помещений;</w:t>
      </w:r>
    </w:p>
    <w:p w:rsidR="0061784D" w:rsidRDefault="0061784D" w:rsidP="0014459F">
      <w:pPr>
        <w:jc w:val="both"/>
      </w:pPr>
      <w:r>
        <w:t>– Приложение № 3 - Характеристика многоквартирного дома и границы эксплуатационной ответственности;</w:t>
      </w:r>
    </w:p>
    <w:p w:rsidR="0061784D" w:rsidRDefault="0061784D" w:rsidP="0014459F">
      <w:pPr>
        <w:jc w:val="both"/>
      </w:pPr>
      <w:r>
        <w:t>– Приложение № 4 - Состав общего имущества многоквартирного дома и характеристика его технического состояния;</w:t>
      </w:r>
    </w:p>
    <w:p w:rsidR="0061784D" w:rsidRDefault="0061784D" w:rsidP="0014459F">
      <w:pPr>
        <w:jc w:val="both"/>
      </w:pPr>
      <w:r>
        <w:t>– Приложение № 5 - 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61784D" w:rsidRDefault="0061784D" w:rsidP="0014459F">
      <w:pPr>
        <w:jc w:val="both"/>
      </w:pPr>
      <w:r>
        <w:t>– Приложение № 6 – Информация о Совете МКД;</w:t>
      </w:r>
    </w:p>
    <w:p w:rsidR="0061784D" w:rsidRDefault="0061784D" w:rsidP="0014459F">
      <w:pPr>
        <w:jc w:val="both"/>
      </w:pPr>
      <w:r>
        <w:t>– Приложение № 7 - Требования к пользователям помещений в многоквартирном доме, наймодателям и арендодателям, обеспечивающие исполнение условий Договора;</w:t>
      </w:r>
    </w:p>
    <w:p w:rsidR="0061784D" w:rsidRDefault="0061784D" w:rsidP="0014459F">
      <w:pPr>
        <w:jc w:val="both"/>
      </w:pPr>
      <w:r>
        <w:t>– Приложение № 8 -  Порядок обработки персональных данных граждан для целей исполнения Договора;</w:t>
      </w:r>
    </w:p>
    <w:p w:rsidR="0061784D" w:rsidRDefault="0061784D" w:rsidP="0014459F">
      <w:pPr>
        <w:jc w:val="both"/>
      </w:pPr>
      <w:r>
        <w:t>– Приложение № 9 - 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61784D" w:rsidRDefault="0061784D" w:rsidP="0014459F">
      <w:pPr>
        <w:jc w:val="both"/>
      </w:pPr>
      <w:r>
        <w:t>– Приложение № 10 -  Порядок формирования и использования резервов на ремонт общего имущества в многоквартирном доме;</w:t>
      </w:r>
    </w:p>
    <w:p w:rsidR="0061784D" w:rsidRDefault="0061784D" w:rsidP="0014459F">
      <w:pPr>
        <w:jc w:val="both"/>
      </w:pPr>
      <w:r>
        <w:t>– Приложение № 11 -  Порядок изменения Перечня работ, услуг;</w:t>
      </w:r>
    </w:p>
    <w:p w:rsidR="0061784D" w:rsidRDefault="0061784D" w:rsidP="0014459F">
      <w:pPr>
        <w:jc w:val="both"/>
      </w:pPr>
      <w:r>
        <w:t>– Приложение № 12 -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61784D" w:rsidRDefault="0061784D" w:rsidP="0014459F">
      <w:pPr>
        <w:jc w:val="both"/>
      </w:pPr>
      <w:r>
        <w:t>– Приложение № 13 - Форма акта приемки оказанных услуг и (или) выполненных работ по содержанию и текущему ремонту общего имущества в многоквартирном доме;</w:t>
      </w:r>
    </w:p>
    <w:p w:rsidR="0061784D" w:rsidRDefault="0061784D" w:rsidP="0014459F">
      <w:pPr>
        <w:jc w:val="both"/>
      </w:pPr>
      <w:r>
        <w:t>– Приложение № 14 -  Акт установления  факта непредоставления коммунальных услуг или предоставления коммунальных услуг ненадлежащего качества;</w:t>
      </w:r>
    </w:p>
    <w:p w:rsidR="0061784D" w:rsidRDefault="0061784D" w:rsidP="0014459F">
      <w:pPr>
        <w:jc w:val="both"/>
      </w:pPr>
      <w:r>
        <w:t>– Приложение № 15 -  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1784D" w:rsidRDefault="0061784D" w:rsidP="0014459F">
      <w:pPr>
        <w:jc w:val="both"/>
      </w:pPr>
      <w:r>
        <w:t>– Приложение № 16 -  Порядок предъявления платежных документов для внесения платы по Договору;</w:t>
      </w:r>
    </w:p>
    <w:p w:rsidR="0061784D" w:rsidRDefault="0061784D" w:rsidP="0014459F">
      <w:pPr>
        <w:jc w:val="both"/>
      </w:pPr>
      <w:r>
        <w:t>– Приложение № 17 -  Отчет Управляющей организации;</w:t>
      </w:r>
    </w:p>
    <w:p w:rsidR="0061784D" w:rsidRDefault="0061784D" w:rsidP="0014459F">
      <w:pPr>
        <w:jc w:val="both"/>
      </w:pPr>
      <w:r>
        <w:t>– Приложение № 18 -  Контроль за исполнением Договора Управляющей организацией;</w:t>
      </w:r>
    </w:p>
    <w:p w:rsidR="0061784D" w:rsidRDefault="0061784D" w:rsidP="0014459F">
      <w:pPr>
        <w:jc w:val="both"/>
      </w:pPr>
      <w:r>
        <w:t>– Приложение № 19 -  Перечень технической документации на многоквартирный дом и иных связанных с управлением таким домом документов.</w:t>
      </w:r>
    </w:p>
    <w:p w:rsidR="0061784D" w:rsidRDefault="0061784D" w:rsidP="0014459F">
      <w:pPr>
        <w:ind w:firstLine="0"/>
        <w:jc w:val="both"/>
      </w:pPr>
    </w:p>
    <w:p w:rsidR="0061784D" w:rsidRPr="004E4198" w:rsidRDefault="0061784D" w:rsidP="0014459F">
      <w:pPr>
        <w:jc w:val="both"/>
        <w:rPr>
          <w:b/>
        </w:rPr>
      </w:pPr>
      <w:r w:rsidRPr="004E4198">
        <w:rPr>
          <w:b/>
        </w:rPr>
        <w:t>12. Адреса и реквизиты сторон:</w:t>
      </w:r>
    </w:p>
    <w:p w:rsidR="0061784D" w:rsidRDefault="0061784D">
      <w:r>
        <w:br w:type="page"/>
      </w:r>
    </w:p>
    <w:p w:rsidR="0061784D" w:rsidRDefault="0061784D" w:rsidP="00602493">
      <w:pPr>
        <w:ind w:firstLine="0"/>
        <w:jc w:val="right"/>
      </w:pPr>
      <w:r>
        <w:t>Приложение № 1 к Договору №</w:t>
      </w:r>
    </w:p>
    <w:p w:rsidR="0061784D" w:rsidRDefault="0061784D" w:rsidP="00602493">
      <w:pPr>
        <w:ind w:firstLine="0"/>
        <w:jc w:val="right"/>
      </w:pPr>
      <w:r>
        <w:t>управления многоквартирным домом</w:t>
      </w:r>
    </w:p>
    <w:p w:rsidR="0061784D" w:rsidRDefault="0061784D" w:rsidP="00602493">
      <w:pPr>
        <w:ind w:firstLine="0"/>
        <w:jc w:val="both"/>
      </w:pPr>
    </w:p>
    <w:p w:rsidR="0061784D" w:rsidRDefault="0061784D" w:rsidP="00602493">
      <w:pPr>
        <w:ind w:firstLine="0"/>
        <w:jc w:val="center"/>
      </w:pPr>
      <w:r w:rsidRPr="00602493">
        <w:t>Информация об Управляющей организации, о её службах, включая информацию об аварийно-диспетчерской службе, контактных телефонах, режиме работы, включая информацию о территориальных органах государственного жилищного надзора и муниципального жилищного контроля</w:t>
      </w:r>
    </w:p>
    <w:p w:rsidR="0061784D" w:rsidRDefault="0061784D" w:rsidP="00625C4D">
      <w:pPr>
        <w:ind w:firstLine="0"/>
      </w:pPr>
    </w:p>
    <w:p w:rsidR="0061784D" w:rsidRDefault="0061784D" w:rsidP="00625C4D">
      <w:pPr>
        <w:ind w:firstLine="0"/>
        <w:jc w:val="both"/>
      </w:pPr>
      <w:r>
        <w:t>I. Информация об Управляющей организации:</w:t>
      </w:r>
    </w:p>
    <w:p w:rsidR="0061784D" w:rsidRDefault="0061784D" w:rsidP="00625C4D">
      <w:pPr>
        <w:ind w:firstLine="0"/>
        <w:jc w:val="both"/>
      </w:pPr>
      <w:r>
        <w:t>1. Управляющая организация.</w:t>
      </w:r>
    </w:p>
    <w:p w:rsidR="0061784D" w:rsidRDefault="0061784D" w:rsidP="00625C4D">
      <w:pPr>
        <w:ind w:firstLine="0"/>
        <w:jc w:val="both"/>
      </w:pPr>
      <w:r>
        <w:t>2. Почтовый адрес.</w:t>
      </w:r>
    </w:p>
    <w:p w:rsidR="0061784D" w:rsidRDefault="0061784D" w:rsidP="00625C4D">
      <w:pPr>
        <w:ind w:firstLine="0"/>
        <w:jc w:val="both"/>
      </w:pPr>
      <w:r>
        <w:t>3. Адрес фактического местонахождения органов управления Управляющей организации.</w:t>
      </w:r>
    </w:p>
    <w:p w:rsidR="0061784D" w:rsidRDefault="0061784D" w:rsidP="00625C4D">
      <w:pPr>
        <w:ind w:firstLine="0"/>
        <w:jc w:val="both"/>
      </w:pPr>
      <w:r>
        <w:t>4. Официальный сайт в сети Интернет, на котором Управляющая организация осуществляет информирование о деятельности по управлению многоквартирным домом.</w:t>
      </w:r>
    </w:p>
    <w:p w:rsidR="0061784D" w:rsidRDefault="0061784D" w:rsidP="00625C4D">
      <w:pPr>
        <w:ind w:firstLine="0"/>
        <w:jc w:val="both"/>
      </w:pPr>
      <w:r>
        <w:t>5. Адрес электронной почты.</w:t>
      </w:r>
    </w:p>
    <w:p w:rsidR="0061784D" w:rsidRDefault="0061784D" w:rsidP="00625C4D">
      <w:pPr>
        <w:ind w:firstLine="0"/>
        <w:jc w:val="both"/>
      </w:pPr>
      <w:r>
        <w:t>6. Режим работы подразделений (служб) Управляющей организации и телефоны.</w:t>
      </w:r>
    </w:p>
    <w:p w:rsidR="0061784D" w:rsidRDefault="0061784D" w:rsidP="00625C4D">
      <w:pPr>
        <w:ind w:firstLine="0"/>
      </w:pPr>
    </w:p>
    <w:p w:rsidR="0061784D" w:rsidRDefault="0061784D" w:rsidP="00625C4D">
      <w:pPr>
        <w:ind w:firstLine="0"/>
        <w:jc w:val="both"/>
      </w:pPr>
      <w:r>
        <w:rPr>
          <w:lang w:val="en-US"/>
        </w:rPr>
        <w:t>II</w:t>
      </w:r>
      <w:r w:rsidRPr="00625C4D">
        <w:t xml:space="preserve">. </w:t>
      </w:r>
      <w:r>
        <w:t>Информация о территориальных органах государственного жилищного надзора и муниципального жилищного контроля, уполномоченных осуществлять контроль за соблюдением жилищного законодательства.</w:t>
      </w:r>
    </w:p>
    <w:p w:rsidR="0061784D" w:rsidRDefault="0061784D" w:rsidP="00625C4D">
      <w:pPr>
        <w:ind w:firstLine="0"/>
        <w:jc w:val="both"/>
      </w:pPr>
      <w:r w:rsidRPr="00625C4D">
        <w:t xml:space="preserve">1. </w:t>
      </w:r>
      <w:r>
        <w:t>Органы государственного жилищного надзора:</w:t>
      </w:r>
    </w:p>
    <w:p w:rsidR="0061784D" w:rsidRDefault="0061784D" w:rsidP="00625C4D">
      <w:pPr>
        <w:ind w:firstLine="0"/>
        <w:jc w:val="both"/>
      </w:pPr>
      <w:r>
        <w:t>Государственная жилищная инспекция Архангельской области. 163072, г. Архангельск, ул. Комсомольская д.38, корп.1, каб. 207. Телефон: 8 (8182) 21-27-18.</w:t>
      </w:r>
    </w:p>
    <w:p w:rsidR="0061784D" w:rsidRPr="00B74C61" w:rsidRDefault="0061784D" w:rsidP="00625C4D">
      <w:pPr>
        <w:ind w:firstLine="0"/>
        <w:jc w:val="both"/>
      </w:pPr>
    </w:p>
    <w:p w:rsidR="0061784D" w:rsidRDefault="0061784D" w:rsidP="00625C4D">
      <w:pPr>
        <w:ind w:firstLine="0"/>
        <w:jc w:val="both"/>
      </w:pPr>
      <w:r w:rsidRPr="00625C4D">
        <w:t xml:space="preserve">2. </w:t>
      </w:r>
      <w:r>
        <w:t>Территориальный орган Роспотребнадзора:</w:t>
      </w:r>
    </w:p>
    <w:p w:rsidR="0061784D" w:rsidRDefault="0061784D" w:rsidP="00625C4D">
      <w:pPr>
        <w:ind w:firstLine="0"/>
        <w:jc w:val="both"/>
      </w:pPr>
      <w:r>
        <w:t>Северодвинский территориальный отдел; Адрес: 164523, г. Северодвинск, пр. Морской, 67. Телефон: 8 (8184) 58-82-33. E-mail: severodvinsk@29.rospotrebnadzor.ru.</w:t>
      </w:r>
    </w:p>
    <w:p w:rsidR="0061784D" w:rsidRPr="00B74C61" w:rsidRDefault="0061784D" w:rsidP="00625C4D">
      <w:pPr>
        <w:ind w:firstLine="0"/>
        <w:jc w:val="both"/>
      </w:pPr>
    </w:p>
    <w:p w:rsidR="0061784D" w:rsidRDefault="0061784D" w:rsidP="00625C4D">
      <w:pPr>
        <w:ind w:firstLine="0"/>
        <w:jc w:val="both"/>
      </w:pPr>
      <w:r w:rsidRPr="00625C4D">
        <w:t xml:space="preserve">3. </w:t>
      </w:r>
      <w:r>
        <w:t>Органы муниципального жилищного контроля:</w:t>
      </w:r>
    </w:p>
    <w:p w:rsidR="0061784D" w:rsidRDefault="0061784D" w:rsidP="00625C4D">
      <w:pPr>
        <w:ind w:firstLine="0"/>
        <w:jc w:val="both"/>
      </w:pPr>
      <w:r>
        <w:t>Отдел муниципального жилищного контроля. 164500, г. Северодвинск, ул. Бойчука д.</w:t>
      </w:r>
      <w:r w:rsidRPr="003400BF">
        <w:t xml:space="preserve"> </w:t>
      </w:r>
      <w:r>
        <w:t>3, каб. 407. Телефон: 8 (8184) 55-05-95.</w:t>
      </w:r>
    </w:p>
    <w:p w:rsidR="0061784D" w:rsidRPr="00B74C61" w:rsidRDefault="0061784D" w:rsidP="00625C4D">
      <w:pPr>
        <w:ind w:firstLine="0"/>
        <w:jc w:val="both"/>
      </w:pPr>
    </w:p>
    <w:p w:rsidR="0061784D" w:rsidRDefault="0061784D" w:rsidP="00625C4D">
      <w:pPr>
        <w:ind w:firstLine="0"/>
        <w:jc w:val="both"/>
      </w:pPr>
      <w:r w:rsidRPr="00B74C61">
        <w:t xml:space="preserve">4. </w:t>
      </w:r>
      <w:r>
        <w:t>Органы прокуратуры:</w:t>
      </w:r>
    </w:p>
    <w:p w:rsidR="0061784D" w:rsidRPr="00B74C61" w:rsidRDefault="0061784D" w:rsidP="00625C4D">
      <w:pPr>
        <w:ind w:firstLine="0"/>
        <w:jc w:val="both"/>
      </w:pPr>
      <w:r>
        <w:t>Прокуратура г. Северодвинска. Адрес: 164500, ул. Торцева д.16а. Телефон: 8(8184)56-63-33, 50-03-50</w:t>
      </w:r>
      <w:r w:rsidRPr="00B74C61">
        <w:t>.</w:t>
      </w:r>
    </w:p>
    <w:p w:rsidR="0061784D" w:rsidRPr="00B74C61" w:rsidRDefault="0061784D" w:rsidP="00625C4D">
      <w:pPr>
        <w:ind w:firstLine="0"/>
        <w:jc w:val="both"/>
      </w:pPr>
    </w:p>
    <w:p w:rsidR="0061784D" w:rsidRPr="003400BF" w:rsidRDefault="0061784D" w:rsidP="00625C4D">
      <w:pPr>
        <w:ind w:firstLine="0"/>
        <w:jc w:val="both"/>
      </w:pPr>
      <w:r>
        <w:rPr>
          <w:lang w:val="en-US"/>
        </w:rPr>
        <w:t>III</w:t>
      </w:r>
      <w:r w:rsidRPr="003400BF">
        <w:t>. Информация о ресурсоснабжающих организациях.</w:t>
      </w:r>
    </w:p>
    <w:p w:rsidR="0061784D" w:rsidRDefault="0061784D">
      <w:r>
        <w:br w:type="page"/>
      </w:r>
    </w:p>
    <w:p w:rsidR="0061784D" w:rsidRDefault="0061784D" w:rsidP="00602493">
      <w:pPr>
        <w:ind w:firstLine="0"/>
        <w:jc w:val="right"/>
      </w:pPr>
      <w:r>
        <w:t>Приложение № 2 к Договору №</w:t>
      </w:r>
    </w:p>
    <w:p w:rsidR="0061784D" w:rsidRDefault="0061784D" w:rsidP="00602493">
      <w:pPr>
        <w:ind w:firstLine="0"/>
        <w:jc w:val="right"/>
      </w:pPr>
      <w:r>
        <w:t>управления многоквартирным домом</w:t>
      </w:r>
    </w:p>
    <w:p w:rsidR="0061784D" w:rsidRDefault="0061784D" w:rsidP="00602493">
      <w:pPr>
        <w:ind w:firstLine="0"/>
        <w:jc w:val="both"/>
      </w:pPr>
    </w:p>
    <w:p w:rsidR="0061784D" w:rsidRDefault="0061784D" w:rsidP="00602493">
      <w:pPr>
        <w:ind w:firstLine="0"/>
        <w:jc w:val="center"/>
      </w:pPr>
      <w:r>
        <w:t>Реестр собственников помещений</w:t>
      </w:r>
    </w:p>
    <w:p w:rsidR="0061784D" w:rsidRDefault="0061784D" w:rsidP="002C04D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2940"/>
        <w:gridCol w:w="2047"/>
        <w:gridCol w:w="1886"/>
        <w:gridCol w:w="1897"/>
      </w:tblGrid>
      <w:tr w:rsidR="0061784D" w:rsidRPr="000B5C64" w:rsidTr="000B5C64">
        <w:tc>
          <w:tcPr>
            <w:tcW w:w="817" w:type="dxa"/>
          </w:tcPr>
          <w:p w:rsidR="0061784D" w:rsidRPr="000B5C64" w:rsidRDefault="0061784D" w:rsidP="000B5C64">
            <w:pPr>
              <w:ind w:firstLine="0"/>
            </w:pPr>
            <w:r w:rsidRPr="000B5C64">
              <w:t>№ кв.</w:t>
            </w:r>
          </w:p>
        </w:tc>
        <w:tc>
          <w:tcPr>
            <w:tcW w:w="3011" w:type="dxa"/>
          </w:tcPr>
          <w:p w:rsidR="0061784D" w:rsidRPr="000B5C64" w:rsidRDefault="0061784D" w:rsidP="000B5C64">
            <w:pPr>
              <w:ind w:firstLine="0"/>
            </w:pPr>
            <w:r w:rsidRPr="000B5C64">
              <w:t>Ф.И.О (наименование юридического лица) собственника помещения</w:t>
            </w:r>
          </w:p>
        </w:tc>
        <w:tc>
          <w:tcPr>
            <w:tcW w:w="1914" w:type="dxa"/>
          </w:tcPr>
          <w:p w:rsidR="0061784D" w:rsidRPr="000B5C64" w:rsidRDefault="0061784D" w:rsidP="000B5C64">
            <w:pPr>
              <w:ind w:firstLine="0"/>
            </w:pPr>
            <w:r w:rsidRPr="000B5C64">
              <w:t>Документ, подтверждающий право собственности</w:t>
            </w:r>
          </w:p>
        </w:tc>
        <w:tc>
          <w:tcPr>
            <w:tcW w:w="1914" w:type="dxa"/>
          </w:tcPr>
          <w:p w:rsidR="0061784D" w:rsidRPr="000B5C64" w:rsidRDefault="0061784D" w:rsidP="000B5C64">
            <w:pPr>
              <w:ind w:firstLine="0"/>
            </w:pPr>
            <w:r w:rsidRPr="000B5C64">
              <w:t>Количество голосов</w:t>
            </w:r>
          </w:p>
        </w:tc>
        <w:tc>
          <w:tcPr>
            <w:tcW w:w="1914" w:type="dxa"/>
          </w:tcPr>
          <w:p w:rsidR="0061784D" w:rsidRPr="000B5C64" w:rsidRDefault="0061784D" w:rsidP="000B5C64">
            <w:pPr>
              <w:ind w:firstLine="0"/>
            </w:pPr>
            <w:r w:rsidRPr="000B5C64">
              <w:t>Подпись собственника</w:t>
            </w:r>
          </w:p>
        </w:tc>
      </w:tr>
      <w:tr w:rsidR="0061784D" w:rsidRPr="000B5C64" w:rsidTr="000B5C64">
        <w:tc>
          <w:tcPr>
            <w:tcW w:w="817" w:type="dxa"/>
          </w:tcPr>
          <w:p w:rsidR="0061784D" w:rsidRPr="000B5C64" w:rsidRDefault="0061784D" w:rsidP="000B5C64">
            <w:pPr>
              <w:ind w:firstLine="0"/>
            </w:pPr>
            <w:r w:rsidRPr="000B5C64">
              <w:t>1.</w:t>
            </w:r>
          </w:p>
        </w:tc>
        <w:tc>
          <w:tcPr>
            <w:tcW w:w="3011"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r>
      <w:tr w:rsidR="0061784D" w:rsidRPr="000B5C64" w:rsidTr="000B5C64">
        <w:tc>
          <w:tcPr>
            <w:tcW w:w="817" w:type="dxa"/>
          </w:tcPr>
          <w:p w:rsidR="0061784D" w:rsidRPr="000B5C64" w:rsidRDefault="0061784D" w:rsidP="000B5C64">
            <w:pPr>
              <w:ind w:firstLine="0"/>
            </w:pPr>
            <w:r w:rsidRPr="000B5C64">
              <w:t>2.</w:t>
            </w:r>
          </w:p>
        </w:tc>
        <w:tc>
          <w:tcPr>
            <w:tcW w:w="3011"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r>
      <w:tr w:rsidR="0061784D" w:rsidRPr="000B5C64" w:rsidTr="000B5C64">
        <w:tc>
          <w:tcPr>
            <w:tcW w:w="817" w:type="dxa"/>
          </w:tcPr>
          <w:p w:rsidR="0061784D" w:rsidRPr="000B5C64" w:rsidRDefault="0061784D" w:rsidP="000B5C64">
            <w:pPr>
              <w:ind w:firstLine="0"/>
            </w:pPr>
            <w:r w:rsidRPr="000B5C64">
              <w:t>…</w:t>
            </w:r>
          </w:p>
        </w:tc>
        <w:tc>
          <w:tcPr>
            <w:tcW w:w="3011"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c>
          <w:tcPr>
            <w:tcW w:w="1914" w:type="dxa"/>
          </w:tcPr>
          <w:p w:rsidR="0061784D" w:rsidRPr="000B5C64" w:rsidRDefault="0061784D" w:rsidP="000B5C64">
            <w:pPr>
              <w:ind w:firstLine="0"/>
            </w:pPr>
          </w:p>
        </w:tc>
      </w:tr>
    </w:tbl>
    <w:p w:rsidR="0061784D" w:rsidRDefault="0061784D">
      <w:r>
        <w:br w:type="page"/>
      </w:r>
    </w:p>
    <w:p w:rsidR="0061784D" w:rsidRDefault="0061784D" w:rsidP="002C04D9">
      <w:pPr>
        <w:ind w:firstLine="0"/>
        <w:jc w:val="right"/>
      </w:pPr>
      <w:r>
        <w:t>Приложение № 3 к Договору №</w:t>
      </w:r>
    </w:p>
    <w:p w:rsidR="0061784D" w:rsidRDefault="0061784D" w:rsidP="002C04D9">
      <w:pPr>
        <w:ind w:firstLine="0"/>
        <w:jc w:val="right"/>
      </w:pPr>
      <w:r>
        <w:t>управления многоквартирным домом</w:t>
      </w:r>
    </w:p>
    <w:p w:rsidR="0061784D" w:rsidRDefault="0061784D" w:rsidP="002C04D9">
      <w:pPr>
        <w:ind w:firstLine="0"/>
      </w:pPr>
    </w:p>
    <w:p w:rsidR="0061784D" w:rsidRDefault="0061784D" w:rsidP="00DB118A">
      <w:pPr>
        <w:ind w:firstLine="0"/>
        <w:jc w:val="center"/>
      </w:pPr>
      <w:r w:rsidRPr="00DB118A">
        <w:t>Характеристика многоквартирного дома</w:t>
      </w:r>
    </w:p>
    <w:p w:rsidR="0061784D" w:rsidRDefault="0061784D" w:rsidP="002C04D9">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4"/>
        <w:gridCol w:w="5667"/>
        <w:gridCol w:w="2443"/>
        <w:gridCol w:w="17"/>
        <w:gridCol w:w="749"/>
      </w:tblGrid>
      <w:tr w:rsidR="0061784D" w:rsidRPr="000B5C64" w:rsidTr="009975F5">
        <w:tc>
          <w:tcPr>
            <w:tcW w:w="284" w:type="pct"/>
          </w:tcPr>
          <w:p w:rsidR="0061784D" w:rsidRPr="000B5C64" w:rsidRDefault="0061784D" w:rsidP="009975F5">
            <w:pPr>
              <w:ind w:firstLine="0"/>
              <w:jc w:val="center"/>
              <w:rPr>
                <w:szCs w:val="24"/>
              </w:rPr>
            </w:pPr>
            <w:r w:rsidRPr="000B5C64">
              <w:rPr>
                <w:szCs w:val="24"/>
              </w:rPr>
              <w:t>1</w:t>
            </w:r>
          </w:p>
        </w:tc>
        <w:tc>
          <w:tcPr>
            <w:tcW w:w="3011" w:type="pct"/>
          </w:tcPr>
          <w:p w:rsidR="0061784D" w:rsidRPr="000B5C64" w:rsidRDefault="0061784D" w:rsidP="009975F5">
            <w:pPr>
              <w:ind w:firstLine="0"/>
              <w:rPr>
                <w:szCs w:val="24"/>
              </w:rPr>
            </w:pPr>
            <w:r w:rsidRPr="000B5C64">
              <w:rPr>
                <w:szCs w:val="24"/>
              </w:rPr>
              <w:t>Адрес многоквартирного дома</w:t>
            </w:r>
          </w:p>
        </w:tc>
        <w:tc>
          <w:tcPr>
            <w:tcW w:w="1705" w:type="pct"/>
            <w:gridSpan w:val="3"/>
          </w:tcPr>
          <w:p w:rsidR="0061784D" w:rsidRPr="000B5C64" w:rsidRDefault="0061784D" w:rsidP="009975F5">
            <w:pPr>
              <w:ind w:firstLine="0"/>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2</w:t>
            </w:r>
          </w:p>
        </w:tc>
        <w:tc>
          <w:tcPr>
            <w:tcW w:w="3011" w:type="pct"/>
          </w:tcPr>
          <w:p w:rsidR="0061784D" w:rsidRPr="000B5C64" w:rsidRDefault="0061784D" w:rsidP="009975F5">
            <w:pPr>
              <w:ind w:firstLine="0"/>
              <w:rPr>
                <w:szCs w:val="24"/>
              </w:rPr>
            </w:pPr>
            <w:r w:rsidRPr="000B5C64">
              <w:rPr>
                <w:szCs w:val="24"/>
              </w:rPr>
              <w:t>Кадастровый номер многоквартирного дома (при его наличии)</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3</w:t>
            </w:r>
          </w:p>
        </w:tc>
        <w:tc>
          <w:tcPr>
            <w:tcW w:w="3011" w:type="pct"/>
          </w:tcPr>
          <w:p w:rsidR="0061784D" w:rsidRPr="000B5C64" w:rsidRDefault="0061784D" w:rsidP="009975F5">
            <w:pPr>
              <w:ind w:firstLine="0"/>
              <w:rPr>
                <w:szCs w:val="24"/>
              </w:rPr>
            </w:pPr>
            <w:r w:rsidRPr="000B5C64">
              <w:rPr>
                <w:szCs w:val="24"/>
              </w:rPr>
              <w:t>Серия, тип постройки</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4</w:t>
            </w:r>
          </w:p>
        </w:tc>
        <w:tc>
          <w:tcPr>
            <w:tcW w:w="3011" w:type="pct"/>
          </w:tcPr>
          <w:p w:rsidR="0061784D" w:rsidRPr="000B5C64" w:rsidRDefault="0061784D" w:rsidP="009975F5">
            <w:pPr>
              <w:ind w:firstLine="0"/>
              <w:rPr>
                <w:szCs w:val="24"/>
              </w:rPr>
            </w:pPr>
            <w:r w:rsidRPr="000B5C64">
              <w:rPr>
                <w:szCs w:val="24"/>
              </w:rPr>
              <w:t>Год постройки</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5</w:t>
            </w:r>
          </w:p>
        </w:tc>
        <w:tc>
          <w:tcPr>
            <w:tcW w:w="3011" w:type="pct"/>
          </w:tcPr>
          <w:p w:rsidR="0061784D" w:rsidRPr="000B5C64" w:rsidRDefault="0061784D" w:rsidP="009975F5">
            <w:pPr>
              <w:ind w:firstLine="0"/>
              <w:rPr>
                <w:szCs w:val="24"/>
              </w:rPr>
            </w:pPr>
            <w:r w:rsidRPr="000B5C64">
              <w:rPr>
                <w:szCs w:val="24"/>
              </w:rPr>
              <w:t>Степень износа по данным государственного технического учета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6</w:t>
            </w:r>
          </w:p>
        </w:tc>
        <w:tc>
          <w:tcPr>
            <w:tcW w:w="3011" w:type="pct"/>
          </w:tcPr>
          <w:p w:rsidR="0061784D" w:rsidRPr="000B5C64" w:rsidRDefault="0061784D" w:rsidP="009975F5">
            <w:pPr>
              <w:ind w:firstLine="0"/>
              <w:rPr>
                <w:szCs w:val="24"/>
              </w:rPr>
            </w:pPr>
            <w:r w:rsidRPr="000B5C64">
              <w:rPr>
                <w:szCs w:val="24"/>
              </w:rPr>
              <w:t>Степень фактического износа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7</w:t>
            </w:r>
          </w:p>
        </w:tc>
        <w:tc>
          <w:tcPr>
            <w:tcW w:w="3011" w:type="pct"/>
          </w:tcPr>
          <w:p w:rsidR="0061784D" w:rsidRPr="000B5C64" w:rsidRDefault="0061784D" w:rsidP="009975F5">
            <w:pPr>
              <w:ind w:firstLine="0"/>
              <w:rPr>
                <w:szCs w:val="24"/>
              </w:rPr>
            </w:pPr>
            <w:r w:rsidRPr="000B5C64">
              <w:rPr>
                <w:szCs w:val="24"/>
              </w:rPr>
              <w:t>Год последнего капитального ремонта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8</w:t>
            </w:r>
          </w:p>
        </w:tc>
        <w:tc>
          <w:tcPr>
            <w:tcW w:w="3011" w:type="pct"/>
          </w:tcPr>
          <w:p w:rsidR="0061784D" w:rsidRPr="000B5C64" w:rsidRDefault="0061784D" w:rsidP="009975F5">
            <w:pPr>
              <w:ind w:firstLine="0"/>
              <w:rPr>
                <w:szCs w:val="24"/>
              </w:rPr>
            </w:pPr>
            <w:r w:rsidRPr="000B5C64">
              <w:rPr>
                <w:szCs w:val="24"/>
              </w:rPr>
              <w:t>Количество этажей</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9</w:t>
            </w:r>
          </w:p>
        </w:tc>
        <w:tc>
          <w:tcPr>
            <w:tcW w:w="3011" w:type="pct"/>
          </w:tcPr>
          <w:p w:rsidR="0061784D" w:rsidRPr="000B5C64" w:rsidRDefault="0061784D" w:rsidP="009975F5">
            <w:pPr>
              <w:ind w:firstLine="0"/>
              <w:rPr>
                <w:szCs w:val="24"/>
              </w:rPr>
            </w:pPr>
            <w:r w:rsidRPr="000B5C64">
              <w:rPr>
                <w:szCs w:val="24"/>
              </w:rPr>
              <w:t>Наличие подвала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10</w:t>
            </w:r>
          </w:p>
        </w:tc>
        <w:tc>
          <w:tcPr>
            <w:tcW w:w="3011" w:type="pct"/>
          </w:tcPr>
          <w:p w:rsidR="0061784D" w:rsidRPr="000B5C64" w:rsidRDefault="0061784D" w:rsidP="009975F5">
            <w:pPr>
              <w:ind w:firstLine="0"/>
              <w:rPr>
                <w:szCs w:val="24"/>
              </w:rPr>
            </w:pPr>
            <w:r w:rsidRPr="000B5C64">
              <w:rPr>
                <w:szCs w:val="24"/>
              </w:rPr>
              <w:t>Наличие цокольного этажа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11</w:t>
            </w:r>
          </w:p>
        </w:tc>
        <w:tc>
          <w:tcPr>
            <w:tcW w:w="3011" w:type="pct"/>
          </w:tcPr>
          <w:p w:rsidR="0061784D" w:rsidRPr="000B5C64" w:rsidRDefault="0061784D" w:rsidP="009975F5">
            <w:pPr>
              <w:ind w:firstLine="0"/>
              <w:rPr>
                <w:szCs w:val="24"/>
              </w:rPr>
            </w:pPr>
            <w:r w:rsidRPr="000B5C64">
              <w:rPr>
                <w:szCs w:val="24"/>
              </w:rPr>
              <w:t>Наличие мансарды</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12</w:t>
            </w:r>
          </w:p>
        </w:tc>
        <w:tc>
          <w:tcPr>
            <w:tcW w:w="3011" w:type="pct"/>
          </w:tcPr>
          <w:p w:rsidR="0061784D" w:rsidRPr="000B5C64" w:rsidRDefault="0061784D" w:rsidP="009975F5">
            <w:pPr>
              <w:ind w:firstLine="0"/>
              <w:rPr>
                <w:szCs w:val="24"/>
              </w:rPr>
            </w:pPr>
            <w:r w:rsidRPr="000B5C64">
              <w:rPr>
                <w:szCs w:val="24"/>
              </w:rPr>
              <w:t>Наличие мезонина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13</w:t>
            </w:r>
          </w:p>
        </w:tc>
        <w:tc>
          <w:tcPr>
            <w:tcW w:w="3011" w:type="pct"/>
          </w:tcPr>
          <w:p w:rsidR="0061784D" w:rsidRPr="000B5C64" w:rsidRDefault="0061784D" w:rsidP="009975F5">
            <w:pPr>
              <w:ind w:firstLine="0"/>
              <w:rPr>
                <w:szCs w:val="24"/>
              </w:rPr>
            </w:pPr>
            <w:r w:rsidRPr="000B5C64">
              <w:rPr>
                <w:szCs w:val="24"/>
              </w:rPr>
              <w:t>Количество квартир</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14</w:t>
            </w:r>
          </w:p>
        </w:tc>
        <w:tc>
          <w:tcPr>
            <w:tcW w:w="3011" w:type="pct"/>
          </w:tcPr>
          <w:p w:rsidR="0061784D" w:rsidRPr="000B5C64" w:rsidRDefault="0061784D" w:rsidP="009975F5">
            <w:pPr>
              <w:ind w:firstLine="0"/>
              <w:rPr>
                <w:szCs w:val="24"/>
              </w:rPr>
            </w:pPr>
            <w:r w:rsidRPr="000B5C64">
              <w:rPr>
                <w:szCs w:val="24"/>
              </w:rPr>
              <w:t>Количество нежилых помещений, не входящих в состав общего имущества</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15</w:t>
            </w:r>
          </w:p>
        </w:tc>
        <w:tc>
          <w:tcPr>
            <w:tcW w:w="3011" w:type="pct"/>
          </w:tcPr>
          <w:p w:rsidR="0061784D" w:rsidRPr="000B5C64" w:rsidRDefault="0061784D" w:rsidP="009975F5">
            <w:pPr>
              <w:ind w:firstLine="0"/>
              <w:rPr>
                <w:szCs w:val="24"/>
              </w:rPr>
            </w:pPr>
            <w:r w:rsidRPr="000B5C64">
              <w:rPr>
                <w:szCs w:val="24"/>
              </w:rPr>
              <w:t>Строительный объем</w:t>
            </w:r>
          </w:p>
        </w:tc>
        <w:tc>
          <w:tcPr>
            <w:tcW w:w="1307" w:type="pct"/>
            <w:gridSpan w:val="2"/>
            <w:tcBorders>
              <w:right w:val="nil"/>
            </w:tcBorders>
          </w:tcPr>
          <w:p w:rsidR="0061784D" w:rsidRPr="000B5C64" w:rsidRDefault="0061784D" w:rsidP="009975F5">
            <w:pPr>
              <w:ind w:firstLine="0"/>
              <w:jc w:val="center"/>
              <w:rPr>
                <w:szCs w:val="24"/>
                <w:lang w:val="en-US"/>
              </w:rPr>
            </w:pPr>
          </w:p>
        </w:tc>
        <w:tc>
          <w:tcPr>
            <w:tcW w:w="398" w:type="pct"/>
            <w:tcBorders>
              <w:left w:val="nil"/>
            </w:tcBorders>
          </w:tcPr>
          <w:p w:rsidR="0061784D" w:rsidRPr="000B5C64" w:rsidRDefault="0061784D" w:rsidP="009975F5">
            <w:pPr>
              <w:ind w:firstLine="0"/>
              <w:jc w:val="right"/>
              <w:rPr>
                <w:szCs w:val="24"/>
              </w:rPr>
            </w:pPr>
            <w:r w:rsidRPr="000B5C64">
              <w:rPr>
                <w:szCs w:val="24"/>
              </w:rPr>
              <w:t>куб. м</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16</w:t>
            </w:r>
          </w:p>
        </w:tc>
        <w:tc>
          <w:tcPr>
            <w:tcW w:w="3011" w:type="pct"/>
          </w:tcPr>
          <w:p w:rsidR="0061784D" w:rsidRPr="000B5C64" w:rsidRDefault="0061784D" w:rsidP="009975F5">
            <w:pPr>
              <w:ind w:firstLine="0"/>
              <w:rPr>
                <w:szCs w:val="24"/>
              </w:rPr>
            </w:pPr>
            <w:r w:rsidRPr="000B5C64">
              <w:rPr>
                <w:szCs w:val="24"/>
              </w:rPr>
              <w:t>Площадь:</w:t>
            </w:r>
          </w:p>
        </w:tc>
        <w:tc>
          <w:tcPr>
            <w:tcW w:w="1705" w:type="pct"/>
            <w:gridSpan w:val="3"/>
          </w:tcPr>
          <w:p w:rsidR="0061784D" w:rsidRPr="000B5C64" w:rsidRDefault="0061784D" w:rsidP="009975F5">
            <w:pPr>
              <w:ind w:firstLine="0"/>
              <w:jc w:val="center"/>
              <w:rPr>
                <w:szCs w:val="24"/>
              </w:rPr>
            </w:pPr>
          </w:p>
        </w:tc>
      </w:tr>
      <w:tr w:rsidR="0061784D" w:rsidRPr="000B5C64" w:rsidTr="009975F5">
        <w:tc>
          <w:tcPr>
            <w:tcW w:w="284" w:type="pct"/>
          </w:tcPr>
          <w:p w:rsidR="0061784D" w:rsidRPr="000B5C64" w:rsidRDefault="0061784D" w:rsidP="009975F5">
            <w:pPr>
              <w:ind w:firstLine="0"/>
              <w:jc w:val="center"/>
              <w:rPr>
                <w:szCs w:val="24"/>
              </w:rPr>
            </w:pPr>
          </w:p>
        </w:tc>
        <w:tc>
          <w:tcPr>
            <w:tcW w:w="3011" w:type="pct"/>
          </w:tcPr>
          <w:p w:rsidR="0061784D" w:rsidRPr="000B5C64" w:rsidRDefault="0061784D" w:rsidP="009975F5">
            <w:pPr>
              <w:ind w:firstLine="0"/>
              <w:rPr>
                <w:szCs w:val="24"/>
              </w:rPr>
            </w:pPr>
            <w:r w:rsidRPr="000B5C64">
              <w:rPr>
                <w:szCs w:val="24"/>
              </w:rPr>
              <w:t>а) многоквартирного дома с лоджиями, балконами, шкафами, коридорами и лестничными клетками</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p>
        </w:tc>
        <w:tc>
          <w:tcPr>
            <w:tcW w:w="3011" w:type="pct"/>
          </w:tcPr>
          <w:p w:rsidR="0061784D" w:rsidRPr="000B5C64" w:rsidRDefault="0061784D" w:rsidP="009975F5">
            <w:pPr>
              <w:ind w:firstLine="0"/>
              <w:rPr>
                <w:szCs w:val="24"/>
              </w:rPr>
            </w:pPr>
            <w:r w:rsidRPr="000B5C64">
              <w:rPr>
                <w:szCs w:val="24"/>
              </w:rPr>
              <w:t>б) жилых помещений (общая площадь квартир)</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p>
        </w:tc>
        <w:tc>
          <w:tcPr>
            <w:tcW w:w="3011" w:type="pct"/>
          </w:tcPr>
          <w:p w:rsidR="0061784D" w:rsidRPr="000B5C64" w:rsidRDefault="0061784D" w:rsidP="009975F5">
            <w:pPr>
              <w:ind w:firstLine="0"/>
              <w:rPr>
                <w:szCs w:val="24"/>
              </w:rPr>
            </w:pPr>
            <w:r w:rsidRPr="000B5C64">
              <w:rPr>
                <w:szCs w:val="24"/>
              </w:rPr>
              <w:t>в) нежилых помещений (общая площадь нежилых помещений, не входящих в состав общего имущества в многоквартирном доме)</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p>
        </w:tc>
        <w:tc>
          <w:tcPr>
            <w:tcW w:w="3011" w:type="pct"/>
          </w:tcPr>
          <w:p w:rsidR="0061784D" w:rsidRPr="000B5C64" w:rsidRDefault="0061784D" w:rsidP="009975F5">
            <w:pPr>
              <w:ind w:firstLine="0"/>
              <w:rPr>
                <w:szCs w:val="24"/>
              </w:rPr>
            </w:pPr>
            <w:r w:rsidRPr="000B5C64">
              <w:rPr>
                <w:szCs w:val="24"/>
              </w:rPr>
              <w:t>г) помещений общего пользования (общая площадь нежилых помещений, входящих в состав общего имущества в многоквартирном доме)</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17</w:t>
            </w:r>
          </w:p>
        </w:tc>
        <w:tc>
          <w:tcPr>
            <w:tcW w:w="3011" w:type="pct"/>
          </w:tcPr>
          <w:p w:rsidR="0061784D" w:rsidRPr="000B5C64" w:rsidRDefault="0061784D" w:rsidP="009975F5">
            <w:pPr>
              <w:ind w:firstLine="0"/>
              <w:rPr>
                <w:szCs w:val="24"/>
              </w:rPr>
            </w:pPr>
            <w:r w:rsidRPr="000B5C64">
              <w:rPr>
                <w:szCs w:val="24"/>
              </w:rPr>
              <w:t>Количество лестниц</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шт.</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18</w:t>
            </w:r>
          </w:p>
        </w:tc>
        <w:tc>
          <w:tcPr>
            <w:tcW w:w="3011" w:type="pct"/>
          </w:tcPr>
          <w:p w:rsidR="0061784D" w:rsidRPr="000B5C64" w:rsidRDefault="0061784D" w:rsidP="009975F5">
            <w:pPr>
              <w:ind w:firstLine="0"/>
              <w:rPr>
                <w:szCs w:val="24"/>
              </w:rPr>
            </w:pPr>
            <w:r w:rsidRPr="000B5C64">
              <w:rPr>
                <w:szCs w:val="24"/>
              </w:rPr>
              <w:t>Уборочная площадь лестниц (включая межквартирные лестничные площадки)</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19</w:t>
            </w:r>
          </w:p>
        </w:tc>
        <w:tc>
          <w:tcPr>
            <w:tcW w:w="3011" w:type="pct"/>
          </w:tcPr>
          <w:p w:rsidR="0061784D" w:rsidRPr="000B5C64" w:rsidRDefault="0061784D" w:rsidP="009975F5">
            <w:pPr>
              <w:ind w:firstLine="0"/>
              <w:rPr>
                <w:szCs w:val="24"/>
              </w:rPr>
            </w:pPr>
            <w:r w:rsidRPr="000B5C64">
              <w:rPr>
                <w:szCs w:val="24"/>
              </w:rPr>
              <w:t>Уборочная площадь общих коридоров</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20</w:t>
            </w:r>
          </w:p>
        </w:tc>
        <w:tc>
          <w:tcPr>
            <w:tcW w:w="3011" w:type="pct"/>
          </w:tcPr>
          <w:p w:rsidR="0061784D" w:rsidRPr="000B5C64" w:rsidRDefault="0061784D" w:rsidP="009975F5">
            <w:pPr>
              <w:ind w:firstLine="0"/>
              <w:rPr>
                <w:szCs w:val="24"/>
              </w:rPr>
            </w:pPr>
            <w:r w:rsidRPr="000B5C64">
              <w:rPr>
                <w:szCs w:val="24"/>
              </w:rPr>
              <w:t>Уборочная площадь других помещений общего пользования (включая технические этажи, чердаки, технические подвалы)</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c>
          <w:tcPr>
            <w:tcW w:w="284" w:type="pct"/>
          </w:tcPr>
          <w:p w:rsidR="0061784D" w:rsidRPr="000B5C64" w:rsidRDefault="0061784D" w:rsidP="009975F5">
            <w:pPr>
              <w:ind w:firstLine="0"/>
              <w:jc w:val="center"/>
              <w:rPr>
                <w:szCs w:val="24"/>
              </w:rPr>
            </w:pPr>
            <w:r w:rsidRPr="000B5C64">
              <w:rPr>
                <w:szCs w:val="24"/>
              </w:rPr>
              <w:t>21</w:t>
            </w:r>
          </w:p>
        </w:tc>
        <w:tc>
          <w:tcPr>
            <w:tcW w:w="3011" w:type="pct"/>
          </w:tcPr>
          <w:p w:rsidR="0061784D" w:rsidRPr="000B5C64" w:rsidRDefault="0061784D" w:rsidP="009975F5">
            <w:pPr>
              <w:ind w:firstLine="0"/>
              <w:rPr>
                <w:szCs w:val="24"/>
              </w:rPr>
            </w:pPr>
            <w:r w:rsidRPr="000B5C64">
              <w:rPr>
                <w:szCs w:val="24"/>
              </w:rPr>
              <w:t>Площадь земельного участка, входящего в состав общего имущества многоквартирного дома</w:t>
            </w:r>
          </w:p>
        </w:tc>
        <w:tc>
          <w:tcPr>
            <w:tcW w:w="1298" w:type="pct"/>
            <w:tcBorders>
              <w:right w:val="nil"/>
            </w:tcBorders>
          </w:tcPr>
          <w:p w:rsidR="0061784D" w:rsidRPr="000B5C64" w:rsidRDefault="0061784D" w:rsidP="009975F5">
            <w:pPr>
              <w:ind w:firstLine="0"/>
              <w:jc w:val="center"/>
              <w:rPr>
                <w:szCs w:val="24"/>
              </w:rPr>
            </w:pPr>
          </w:p>
        </w:tc>
        <w:tc>
          <w:tcPr>
            <w:tcW w:w="406" w:type="pct"/>
            <w:gridSpan w:val="2"/>
            <w:tcBorders>
              <w:left w:val="nil"/>
            </w:tcBorders>
          </w:tcPr>
          <w:p w:rsidR="0061784D" w:rsidRPr="000B5C64" w:rsidRDefault="0061784D" w:rsidP="009975F5">
            <w:pPr>
              <w:ind w:firstLine="0"/>
              <w:jc w:val="right"/>
              <w:rPr>
                <w:szCs w:val="24"/>
              </w:rPr>
            </w:pPr>
            <w:r w:rsidRPr="000B5C64">
              <w:rPr>
                <w:szCs w:val="24"/>
              </w:rPr>
              <w:t>кв. м</w:t>
            </w:r>
          </w:p>
        </w:tc>
      </w:tr>
      <w:tr w:rsidR="0061784D" w:rsidRPr="000B5C64" w:rsidTr="009975F5">
        <w:trPr>
          <w:cantSplit/>
        </w:trPr>
        <w:tc>
          <w:tcPr>
            <w:tcW w:w="284" w:type="pct"/>
          </w:tcPr>
          <w:p w:rsidR="0061784D" w:rsidRPr="000B5C64" w:rsidRDefault="0061784D" w:rsidP="009975F5">
            <w:pPr>
              <w:ind w:firstLine="0"/>
              <w:jc w:val="center"/>
              <w:rPr>
                <w:szCs w:val="24"/>
              </w:rPr>
            </w:pPr>
            <w:r w:rsidRPr="000B5C64">
              <w:rPr>
                <w:szCs w:val="24"/>
              </w:rPr>
              <w:t>22</w:t>
            </w:r>
          </w:p>
        </w:tc>
        <w:tc>
          <w:tcPr>
            <w:tcW w:w="3011" w:type="pct"/>
          </w:tcPr>
          <w:p w:rsidR="0061784D" w:rsidRPr="000B5C64" w:rsidRDefault="0061784D" w:rsidP="009975F5">
            <w:pPr>
              <w:ind w:firstLine="0"/>
              <w:rPr>
                <w:szCs w:val="24"/>
              </w:rPr>
            </w:pPr>
            <w:r w:rsidRPr="000B5C64">
              <w:rPr>
                <w:szCs w:val="24"/>
              </w:rPr>
              <w:t>Кадастровый номер земельного участка (при его наличии)</w:t>
            </w:r>
          </w:p>
        </w:tc>
        <w:tc>
          <w:tcPr>
            <w:tcW w:w="1705" w:type="pct"/>
            <w:gridSpan w:val="3"/>
          </w:tcPr>
          <w:p w:rsidR="0061784D" w:rsidRPr="000B5C64" w:rsidRDefault="0061784D" w:rsidP="009975F5">
            <w:pPr>
              <w:ind w:firstLine="0"/>
              <w:jc w:val="center"/>
              <w:rPr>
                <w:szCs w:val="24"/>
              </w:rPr>
            </w:pPr>
          </w:p>
        </w:tc>
      </w:tr>
    </w:tbl>
    <w:p w:rsidR="0061784D" w:rsidRDefault="0061784D">
      <w:r>
        <w:br w:type="page"/>
      </w:r>
    </w:p>
    <w:p w:rsidR="0061784D" w:rsidRDefault="0061784D" w:rsidP="002C04D9">
      <w:pPr>
        <w:ind w:firstLine="0"/>
        <w:jc w:val="right"/>
      </w:pPr>
      <w:r>
        <w:t>Приложение № 4 к Договору №</w:t>
      </w:r>
    </w:p>
    <w:p w:rsidR="0061784D" w:rsidRDefault="0061784D" w:rsidP="002C04D9">
      <w:pPr>
        <w:ind w:firstLine="0"/>
        <w:jc w:val="right"/>
      </w:pPr>
      <w:r>
        <w:t>управления многоквартирным домом</w:t>
      </w:r>
    </w:p>
    <w:p w:rsidR="0061784D" w:rsidRDefault="0061784D" w:rsidP="002C04D9">
      <w:pPr>
        <w:ind w:firstLine="0"/>
      </w:pPr>
    </w:p>
    <w:p w:rsidR="0061784D" w:rsidRDefault="0061784D" w:rsidP="006F1940">
      <w:pPr>
        <w:ind w:firstLine="0"/>
      </w:pPr>
    </w:p>
    <w:p w:rsidR="0061784D" w:rsidRDefault="0061784D" w:rsidP="006F1940">
      <w:pPr>
        <w:ind w:firstLine="0"/>
        <w:jc w:val="center"/>
      </w:pPr>
      <w:r>
        <w:t>Состав общего имущества многоквартирного дома и характеристика его технического состояния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5"/>
        <w:gridCol w:w="3531"/>
        <w:gridCol w:w="2672"/>
        <w:gridCol w:w="2672"/>
      </w:tblGrid>
      <w:tr w:rsidR="0061784D" w:rsidRPr="000B5C64" w:rsidTr="00B60A7F">
        <w:tc>
          <w:tcPr>
            <w:tcW w:w="284" w:type="pct"/>
          </w:tcPr>
          <w:p w:rsidR="0061784D" w:rsidRPr="000B5C64" w:rsidRDefault="0061784D" w:rsidP="00B60A7F">
            <w:pPr>
              <w:keepNext/>
              <w:ind w:firstLine="0"/>
              <w:jc w:val="center"/>
              <w:rPr>
                <w:szCs w:val="24"/>
              </w:rPr>
            </w:pPr>
          </w:p>
        </w:tc>
        <w:tc>
          <w:tcPr>
            <w:tcW w:w="1876" w:type="pct"/>
          </w:tcPr>
          <w:p w:rsidR="0061784D" w:rsidRPr="000B5C64" w:rsidRDefault="0061784D" w:rsidP="00B60A7F">
            <w:pPr>
              <w:keepNext/>
              <w:ind w:firstLine="0"/>
              <w:jc w:val="center"/>
              <w:rPr>
                <w:szCs w:val="24"/>
              </w:rPr>
            </w:pPr>
            <w:r w:rsidRPr="000B5C64">
              <w:rPr>
                <w:szCs w:val="24"/>
              </w:rPr>
              <w:t>Наимено</w:t>
            </w:r>
            <w:r w:rsidRPr="000B5C64">
              <w:rPr>
                <w:szCs w:val="24"/>
              </w:rPr>
              <w:softHyphen/>
              <w:t>вание конструк</w:t>
            </w:r>
            <w:r w:rsidRPr="000B5C64">
              <w:rPr>
                <w:szCs w:val="24"/>
              </w:rPr>
              <w:softHyphen/>
              <w:t>тивных элементов</w:t>
            </w:r>
          </w:p>
        </w:tc>
        <w:tc>
          <w:tcPr>
            <w:tcW w:w="1420" w:type="pct"/>
          </w:tcPr>
          <w:p w:rsidR="0061784D" w:rsidRPr="000B5C64" w:rsidRDefault="0061784D" w:rsidP="00B60A7F">
            <w:pPr>
              <w:keepNext/>
              <w:ind w:firstLine="0"/>
              <w:jc w:val="center"/>
              <w:rPr>
                <w:szCs w:val="24"/>
              </w:rPr>
            </w:pPr>
            <w:r w:rsidRPr="000B5C64">
              <w:rPr>
                <w:szCs w:val="24"/>
              </w:rPr>
              <w:t>Описание элементов (материал, конструкция или система, отделка и прочее)</w:t>
            </w:r>
          </w:p>
        </w:tc>
        <w:tc>
          <w:tcPr>
            <w:tcW w:w="1420" w:type="pct"/>
          </w:tcPr>
          <w:p w:rsidR="0061784D" w:rsidRPr="000B5C64" w:rsidRDefault="0061784D" w:rsidP="00B60A7F">
            <w:pPr>
              <w:keepNext/>
              <w:ind w:firstLine="0"/>
              <w:jc w:val="center"/>
              <w:rPr>
                <w:szCs w:val="24"/>
              </w:rPr>
            </w:pPr>
            <w:r w:rsidRPr="000B5C64">
              <w:rPr>
                <w:szCs w:val="24"/>
              </w:rPr>
              <w:t>Техническое состояние элементов общего имущества много</w:t>
            </w:r>
            <w:r w:rsidRPr="000B5C64">
              <w:rPr>
                <w:szCs w:val="24"/>
              </w:rPr>
              <w:softHyphen/>
              <w:t>квартирного дома</w:t>
            </w:r>
          </w:p>
        </w:tc>
      </w:tr>
      <w:tr w:rsidR="0061784D" w:rsidRPr="000B5C64" w:rsidTr="00B60A7F">
        <w:tc>
          <w:tcPr>
            <w:tcW w:w="284" w:type="pct"/>
          </w:tcPr>
          <w:p w:rsidR="0061784D" w:rsidRPr="000B5C64" w:rsidRDefault="0061784D" w:rsidP="00B60A7F">
            <w:pPr>
              <w:ind w:firstLine="0"/>
              <w:jc w:val="center"/>
              <w:rPr>
                <w:szCs w:val="24"/>
              </w:rPr>
            </w:pPr>
            <w:r w:rsidRPr="000B5C64">
              <w:rPr>
                <w:szCs w:val="24"/>
              </w:rPr>
              <w:t>1</w:t>
            </w:r>
          </w:p>
        </w:tc>
        <w:tc>
          <w:tcPr>
            <w:tcW w:w="1876" w:type="pct"/>
          </w:tcPr>
          <w:p w:rsidR="0061784D" w:rsidRPr="000B5C64" w:rsidRDefault="0061784D" w:rsidP="00B60A7F">
            <w:pPr>
              <w:ind w:firstLine="0"/>
              <w:rPr>
                <w:szCs w:val="24"/>
              </w:rPr>
            </w:pPr>
            <w:r w:rsidRPr="000B5C64">
              <w:rPr>
                <w:szCs w:val="24"/>
              </w:rPr>
              <w:t>Фундамент</w:t>
            </w:r>
          </w:p>
        </w:tc>
        <w:tc>
          <w:tcPr>
            <w:tcW w:w="1420" w:type="pct"/>
          </w:tcPr>
          <w:p w:rsidR="0061784D" w:rsidRPr="000B5C64" w:rsidRDefault="0061784D" w:rsidP="00B60A7F">
            <w:pPr>
              <w:ind w:firstLine="0"/>
              <w:jc w:val="center"/>
              <w:rPr>
                <w:szCs w:val="24"/>
              </w:rPr>
            </w:pPr>
          </w:p>
        </w:tc>
        <w:tc>
          <w:tcPr>
            <w:tcW w:w="1420" w:type="pct"/>
          </w:tcPr>
          <w:p w:rsidR="0061784D" w:rsidRPr="000B5C64" w:rsidRDefault="0061784D" w:rsidP="00B60A7F">
            <w:pPr>
              <w:ind w:firstLine="0"/>
              <w:jc w:val="center"/>
              <w:rPr>
                <w:szCs w:val="24"/>
              </w:rPr>
            </w:pPr>
          </w:p>
        </w:tc>
      </w:tr>
      <w:tr w:rsidR="0061784D" w:rsidRPr="000B5C64" w:rsidTr="00B60A7F">
        <w:tc>
          <w:tcPr>
            <w:tcW w:w="284" w:type="pct"/>
          </w:tcPr>
          <w:p w:rsidR="0061784D" w:rsidRPr="000B5C64" w:rsidRDefault="0061784D" w:rsidP="00B60A7F">
            <w:pPr>
              <w:widowControl w:val="0"/>
              <w:ind w:firstLine="0"/>
              <w:jc w:val="center"/>
              <w:rPr>
                <w:szCs w:val="24"/>
              </w:rPr>
            </w:pPr>
            <w:r w:rsidRPr="000B5C64">
              <w:rPr>
                <w:szCs w:val="24"/>
              </w:rPr>
              <w:t>2</w:t>
            </w:r>
          </w:p>
        </w:tc>
        <w:tc>
          <w:tcPr>
            <w:tcW w:w="1876" w:type="pct"/>
          </w:tcPr>
          <w:p w:rsidR="0061784D" w:rsidRPr="000B5C64" w:rsidRDefault="0061784D" w:rsidP="00B60A7F">
            <w:pPr>
              <w:widowControl w:val="0"/>
              <w:ind w:firstLine="0"/>
              <w:rPr>
                <w:szCs w:val="24"/>
              </w:rPr>
            </w:pPr>
            <w:r w:rsidRPr="000B5C64">
              <w:rPr>
                <w:szCs w:val="24"/>
              </w:rPr>
              <w:t>Наружные и внутренние капитальные стены</w:t>
            </w:r>
          </w:p>
        </w:tc>
        <w:tc>
          <w:tcPr>
            <w:tcW w:w="1420" w:type="pct"/>
          </w:tcPr>
          <w:p w:rsidR="0061784D" w:rsidRPr="000B5C64" w:rsidRDefault="0061784D" w:rsidP="00B60A7F">
            <w:pPr>
              <w:ind w:firstLine="0"/>
              <w:jc w:val="center"/>
              <w:rPr>
                <w:szCs w:val="24"/>
              </w:rPr>
            </w:pPr>
          </w:p>
        </w:tc>
        <w:tc>
          <w:tcPr>
            <w:tcW w:w="1420" w:type="pct"/>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3</w:t>
            </w:r>
          </w:p>
        </w:tc>
        <w:tc>
          <w:tcPr>
            <w:tcW w:w="1876" w:type="pct"/>
            <w:tcBorders>
              <w:bottom w:val="nil"/>
            </w:tcBorders>
          </w:tcPr>
          <w:p w:rsidR="0061784D" w:rsidRPr="000B5C64" w:rsidRDefault="0061784D" w:rsidP="00B60A7F">
            <w:pPr>
              <w:widowControl w:val="0"/>
              <w:ind w:firstLine="0"/>
              <w:rPr>
                <w:szCs w:val="24"/>
              </w:rPr>
            </w:pPr>
            <w:r w:rsidRPr="000B5C64">
              <w:rPr>
                <w:szCs w:val="24"/>
              </w:rPr>
              <w:t>Перегородки</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4</w:t>
            </w:r>
          </w:p>
        </w:tc>
        <w:tc>
          <w:tcPr>
            <w:tcW w:w="1876" w:type="pct"/>
            <w:tcBorders>
              <w:bottom w:val="nil"/>
            </w:tcBorders>
          </w:tcPr>
          <w:p w:rsidR="0061784D" w:rsidRPr="000B5C64" w:rsidRDefault="0061784D" w:rsidP="00B60A7F">
            <w:pPr>
              <w:widowControl w:val="0"/>
              <w:ind w:firstLine="0"/>
              <w:rPr>
                <w:szCs w:val="24"/>
              </w:rPr>
            </w:pPr>
            <w:r w:rsidRPr="000B5C64">
              <w:rPr>
                <w:szCs w:val="24"/>
              </w:rPr>
              <w:t>Перекрытия</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чердачные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междуэтажные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подвальные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tcBorders>
          </w:tcPr>
          <w:p w:rsidR="0061784D" w:rsidRPr="000B5C64" w:rsidRDefault="0061784D" w:rsidP="00B60A7F">
            <w:pPr>
              <w:widowControl w:val="0"/>
              <w:ind w:firstLine="0"/>
              <w:jc w:val="center"/>
              <w:rPr>
                <w:szCs w:val="24"/>
              </w:rPr>
            </w:pPr>
          </w:p>
        </w:tc>
        <w:tc>
          <w:tcPr>
            <w:tcW w:w="1876" w:type="pct"/>
            <w:tcBorders>
              <w:top w:val="nil"/>
            </w:tcBorders>
          </w:tcPr>
          <w:p w:rsidR="0061784D" w:rsidRPr="000B5C64" w:rsidRDefault="0061784D" w:rsidP="00B60A7F">
            <w:pPr>
              <w:widowControl w:val="0"/>
              <w:ind w:firstLine="0"/>
              <w:rPr>
                <w:szCs w:val="24"/>
                <w:lang w:val="en-US"/>
              </w:rPr>
            </w:pPr>
            <w:r w:rsidRPr="000B5C64">
              <w:rPr>
                <w:szCs w:val="24"/>
                <w:lang w:val="en-US"/>
              </w:rPr>
              <w:t>(</w:t>
            </w:r>
            <w:r w:rsidRPr="000B5C64">
              <w:rPr>
                <w:szCs w:val="24"/>
              </w:rPr>
              <w:t>другое</w:t>
            </w:r>
            <w:r w:rsidRPr="000B5C64">
              <w:rPr>
                <w:szCs w:val="24"/>
                <w:lang w:val="en-US"/>
              </w:rPr>
              <w:t>)</w:t>
            </w:r>
          </w:p>
        </w:tc>
        <w:tc>
          <w:tcPr>
            <w:tcW w:w="1420" w:type="pct"/>
            <w:tcBorders>
              <w:top w:val="nil"/>
            </w:tcBorders>
          </w:tcPr>
          <w:p w:rsidR="0061784D" w:rsidRPr="000B5C64" w:rsidRDefault="0061784D" w:rsidP="00B60A7F">
            <w:pPr>
              <w:ind w:firstLine="0"/>
              <w:jc w:val="center"/>
              <w:rPr>
                <w:szCs w:val="24"/>
              </w:rPr>
            </w:pPr>
          </w:p>
        </w:tc>
        <w:tc>
          <w:tcPr>
            <w:tcW w:w="1420" w:type="pct"/>
            <w:tcBorders>
              <w:top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5</w:t>
            </w:r>
          </w:p>
        </w:tc>
        <w:tc>
          <w:tcPr>
            <w:tcW w:w="1876" w:type="pct"/>
            <w:tcBorders>
              <w:bottom w:val="nil"/>
            </w:tcBorders>
          </w:tcPr>
          <w:p w:rsidR="0061784D" w:rsidRPr="000B5C64" w:rsidRDefault="0061784D" w:rsidP="00B60A7F">
            <w:pPr>
              <w:widowControl w:val="0"/>
              <w:ind w:firstLine="0"/>
              <w:rPr>
                <w:szCs w:val="24"/>
              </w:rPr>
            </w:pPr>
            <w:r w:rsidRPr="000B5C64">
              <w:rPr>
                <w:szCs w:val="24"/>
              </w:rPr>
              <w:t>Крыша</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6</w:t>
            </w:r>
          </w:p>
        </w:tc>
        <w:tc>
          <w:tcPr>
            <w:tcW w:w="1876" w:type="pct"/>
            <w:tcBorders>
              <w:bottom w:val="nil"/>
            </w:tcBorders>
          </w:tcPr>
          <w:p w:rsidR="0061784D" w:rsidRPr="000B5C64" w:rsidRDefault="0061784D" w:rsidP="00B60A7F">
            <w:pPr>
              <w:widowControl w:val="0"/>
              <w:ind w:firstLine="0"/>
              <w:rPr>
                <w:szCs w:val="24"/>
              </w:rPr>
            </w:pPr>
            <w:r w:rsidRPr="000B5C64">
              <w:rPr>
                <w:szCs w:val="24"/>
              </w:rPr>
              <w:t>Полы</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7</w:t>
            </w:r>
          </w:p>
        </w:tc>
        <w:tc>
          <w:tcPr>
            <w:tcW w:w="1876" w:type="pct"/>
            <w:tcBorders>
              <w:bottom w:val="nil"/>
            </w:tcBorders>
          </w:tcPr>
          <w:p w:rsidR="0061784D" w:rsidRPr="000B5C64" w:rsidRDefault="0061784D" w:rsidP="00B60A7F">
            <w:pPr>
              <w:widowControl w:val="0"/>
              <w:ind w:firstLine="0"/>
              <w:rPr>
                <w:szCs w:val="24"/>
              </w:rPr>
            </w:pPr>
            <w:r w:rsidRPr="000B5C64">
              <w:rPr>
                <w:szCs w:val="24"/>
              </w:rPr>
              <w:t>Проемы</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окна</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двери</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tcBorders>
          </w:tcPr>
          <w:p w:rsidR="0061784D" w:rsidRPr="000B5C64" w:rsidRDefault="0061784D" w:rsidP="00B60A7F">
            <w:pPr>
              <w:widowControl w:val="0"/>
              <w:ind w:firstLine="0"/>
              <w:jc w:val="center"/>
              <w:rPr>
                <w:szCs w:val="24"/>
              </w:rPr>
            </w:pPr>
          </w:p>
        </w:tc>
        <w:tc>
          <w:tcPr>
            <w:tcW w:w="1876" w:type="pct"/>
            <w:tcBorders>
              <w:top w:val="nil"/>
            </w:tcBorders>
          </w:tcPr>
          <w:p w:rsidR="0061784D" w:rsidRPr="000B5C64" w:rsidRDefault="0061784D" w:rsidP="00B60A7F">
            <w:pPr>
              <w:widowControl w:val="0"/>
              <w:ind w:firstLine="0"/>
              <w:rPr>
                <w:szCs w:val="24"/>
              </w:rPr>
            </w:pPr>
            <w:r w:rsidRPr="000B5C64">
              <w:rPr>
                <w:szCs w:val="24"/>
              </w:rPr>
              <w:t>(другое)</w:t>
            </w:r>
          </w:p>
        </w:tc>
        <w:tc>
          <w:tcPr>
            <w:tcW w:w="1420" w:type="pct"/>
            <w:tcBorders>
              <w:top w:val="nil"/>
            </w:tcBorders>
          </w:tcPr>
          <w:p w:rsidR="0061784D" w:rsidRPr="000B5C64" w:rsidRDefault="0061784D" w:rsidP="00B60A7F">
            <w:pPr>
              <w:ind w:firstLine="0"/>
              <w:jc w:val="center"/>
              <w:rPr>
                <w:szCs w:val="24"/>
              </w:rPr>
            </w:pPr>
          </w:p>
        </w:tc>
        <w:tc>
          <w:tcPr>
            <w:tcW w:w="1420" w:type="pct"/>
            <w:tcBorders>
              <w:top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8</w:t>
            </w:r>
          </w:p>
        </w:tc>
        <w:tc>
          <w:tcPr>
            <w:tcW w:w="1876" w:type="pct"/>
            <w:tcBorders>
              <w:bottom w:val="nil"/>
            </w:tcBorders>
          </w:tcPr>
          <w:p w:rsidR="0061784D" w:rsidRPr="000B5C64" w:rsidRDefault="0061784D" w:rsidP="00B60A7F">
            <w:pPr>
              <w:widowControl w:val="0"/>
              <w:ind w:firstLine="0"/>
              <w:rPr>
                <w:szCs w:val="24"/>
              </w:rPr>
            </w:pPr>
            <w:r w:rsidRPr="000B5C64">
              <w:rPr>
                <w:szCs w:val="24"/>
              </w:rPr>
              <w:t>Отделка</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внутренняя</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наружная</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tcBorders>
          </w:tcPr>
          <w:p w:rsidR="0061784D" w:rsidRPr="000B5C64" w:rsidRDefault="0061784D" w:rsidP="00B60A7F">
            <w:pPr>
              <w:widowControl w:val="0"/>
              <w:ind w:firstLine="0"/>
              <w:jc w:val="center"/>
              <w:rPr>
                <w:szCs w:val="24"/>
              </w:rPr>
            </w:pPr>
          </w:p>
        </w:tc>
        <w:tc>
          <w:tcPr>
            <w:tcW w:w="1876" w:type="pct"/>
            <w:tcBorders>
              <w:top w:val="nil"/>
            </w:tcBorders>
          </w:tcPr>
          <w:p w:rsidR="0061784D" w:rsidRPr="000B5C64" w:rsidRDefault="0061784D" w:rsidP="00B60A7F">
            <w:pPr>
              <w:widowControl w:val="0"/>
              <w:ind w:firstLine="0"/>
              <w:rPr>
                <w:szCs w:val="24"/>
              </w:rPr>
            </w:pPr>
            <w:r w:rsidRPr="000B5C64">
              <w:rPr>
                <w:szCs w:val="24"/>
              </w:rPr>
              <w:t>(другое)</w:t>
            </w:r>
          </w:p>
        </w:tc>
        <w:tc>
          <w:tcPr>
            <w:tcW w:w="1420" w:type="pct"/>
            <w:tcBorders>
              <w:top w:val="nil"/>
            </w:tcBorders>
          </w:tcPr>
          <w:p w:rsidR="0061784D" w:rsidRPr="000B5C64" w:rsidRDefault="0061784D" w:rsidP="00B60A7F">
            <w:pPr>
              <w:ind w:firstLine="0"/>
              <w:jc w:val="center"/>
              <w:rPr>
                <w:szCs w:val="24"/>
              </w:rPr>
            </w:pPr>
          </w:p>
        </w:tc>
        <w:tc>
          <w:tcPr>
            <w:tcW w:w="1420" w:type="pct"/>
            <w:tcBorders>
              <w:top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9</w:t>
            </w:r>
          </w:p>
        </w:tc>
        <w:tc>
          <w:tcPr>
            <w:tcW w:w="1876" w:type="pct"/>
            <w:tcBorders>
              <w:bottom w:val="nil"/>
            </w:tcBorders>
          </w:tcPr>
          <w:p w:rsidR="0061784D" w:rsidRPr="000B5C64" w:rsidRDefault="0061784D" w:rsidP="00B60A7F">
            <w:pPr>
              <w:widowControl w:val="0"/>
              <w:ind w:firstLine="0"/>
              <w:rPr>
                <w:szCs w:val="24"/>
              </w:rPr>
            </w:pPr>
            <w:r w:rsidRPr="000B5C64">
              <w:rPr>
                <w:szCs w:val="24"/>
              </w:rPr>
              <w:t>Механическое, электрическое, санитарно-техническое и иное оборудование</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ванны напольные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электроплиты</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телефонные сети и оборудование сети проводного радиовещания</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сигнализация</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мусоропровод</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лифт</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вентиляция</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tcBorders>
          </w:tcPr>
          <w:p w:rsidR="0061784D" w:rsidRPr="000B5C64" w:rsidRDefault="0061784D" w:rsidP="00B60A7F">
            <w:pPr>
              <w:widowControl w:val="0"/>
              <w:ind w:firstLine="0"/>
              <w:jc w:val="center"/>
              <w:rPr>
                <w:szCs w:val="24"/>
              </w:rPr>
            </w:pPr>
          </w:p>
        </w:tc>
        <w:tc>
          <w:tcPr>
            <w:tcW w:w="1876" w:type="pct"/>
            <w:tcBorders>
              <w:top w:val="nil"/>
            </w:tcBorders>
          </w:tcPr>
          <w:p w:rsidR="0061784D" w:rsidRPr="000B5C64" w:rsidRDefault="0061784D" w:rsidP="00B60A7F">
            <w:pPr>
              <w:widowControl w:val="0"/>
              <w:ind w:firstLine="0"/>
              <w:rPr>
                <w:szCs w:val="24"/>
              </w:rPr>
            </w:pPr>
            <w:r w:rsidRPr="000B5C64">
              <w:rPr>
                <w:szCs w:val="24"/>
              </w:rPr>
              <w:t>(другое)</w:t>
            </w:r>
          </w:p>
        </w:tc>
        <w:tc>
          <w:tcPr>
            <w:tcW w:w="1420" w:type="pct"/>
            <w:tcBorders>
              <w:top w:val="nil"/>
            </w:tcBorders>
          </w:tcPr>
          <w:p w:rsidR="0061784D" w:rsidRPr="000B5C64" w:rsidRDefault="0061784D" w:rsidP="00B60A7F">
            <w:pPr>
              <w:ind w:firstLine="0"/>
              <w:jc w:val="center"/>
              <w:rPr>
                <w:szCs w:val="24"/>
              </w:rPr>
            </w:pPr>
          </w:p>
        </w:tc>
        <w:tc>
          <w:tcPr>
            <w:tcW w:w="1420" w:type="pct"/>
            <w:tcBorders>
              <w:top w:val="nil"/>
            </w:tcBorders>
          </w:tcPr>
          <w:p w:rsidR="0061784D" w:rsidRPr="000B5C64" w:rsidRDefault="0061784D" w:rsidP="00B60A7F">
            <w:pPr>
              <w:ind w:firstLine="0"/>
              <w:jc w:val="center"/>
              <w:rPr>
                <w:szCs w:val="24"/>
              </w:rPr>
            </w:pPr>
          </w:p>
        </w:tc>
      </w:tr>
      <w:tr w:rsidR="0061784D" w:rsidRPr="000B5C64" w:rsidTr="00B60A7F">
        <w:tc>
          <w:tcPr>
            <w:tcW w:w="284" w:type="pct"/>
            <w:tcBorders>
              <w:bottom w:val="nil"/>
            </w:tcBorders>
          </w:tcPr>
          <w:p w:rsidR="0061784D" w:rsidRPr="000B5C64" w:rsidRDefault="0061784D" w:rsidP="00B60A7F">
            <w:pPr>
              <w:widowControl w:val="0"/>
              <w:ind w:firstLine="0"/>
              <w:jc w:val="center"/>
              <w:rPr>
                <w:szCs w:val="24"/>
              </w:rPr>
            </w:pPr>
            <w:r w:rsidRPr="000B5C64">
              <w:rPr>
                <w:szCs w:val="24"/>
              </w:rPr>
              <w:t>10</w:t>
            </w:r>
          </w:p>
        </w:tc>
        <w:tc>
          <w:tcPr>
            <w:tcW w:w="1876" w:type="pct"/>
            <w:tcBorders>
              <w:bottom w:val="nil"/>
            </w:tcBorders>
          </w:tcPr>
          <w:p w:rsidR="0061784D" w:rsidRPr="000B5C64" w:rsidRDefault="0061784D" w:rsidP="00B60A7F">
            <w:pPr>
              <w:widowControl w:val="0"/>
              <w:ind w:firstLine="0"/>
              <w:rPr>
                <w:szCs w:val="24"/>
              </w:rPr>
            </w:pPr>
            <w:r w:rsidRPr="000B5C64">
              <w:rPr>
                <w:szCs w:val="24"/>
              </w:rPr>
              <w:t>Внутридомовые инженерные коммуникации и оборудование для предоставления коммунальных услуг</w:t>
            </w:r>
          </w:p>
        </w:tc>
        <w:tc>
          <w:tcPr>
            <w:tcW w:w="1420" w:type="pct"/>
            <w:tcBorders>
              <w:bottom w:val="nil"/>
            </w:tcBorders>
          </w:tcPr>
          <w:p w:rsidR="0061784D" w:rsidRPr="000B5C64" w:rsidRDefault="0061784D" w:rsidP="00B60A7F">
            <w:pPr>
              <w:ind w:firstLine="0"/>
              <w:jc w:val="center"/>
              <w:rPr>
                <w:szCs w:val="24"/>
              </w:rPr>
            </w:pPr>
          </w:p>
        </w:tc>
        <w:tc>
          <w:tcPr>
            <w:tcW w:w="1420" w:type="pct"/>
            <w:tcBorders>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электроснабжение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холодное водоснабжение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горячее водоснабжение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водоотведение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газоснабжение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отопление (от внешних котельных)</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отопление (от домовой котельной)</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печи</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калориферы</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АГВ</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Borders>
              <w:top w:val="nil"/>
              <w:bottom w:val="nil"/>
            </w:tcBorders>
          </w:tcPr>
          <w:p w:rsidR="0061784D" w:rsidRPr="000B5C64" w:rsidRDefault="0061784D" w:rsidP="00B60A7F">
            <w:pPr>
              <w:widowControl w:val="0"/>
              <w:ind w:firstLine="0"/>
              <w:jc w:val="center"/>
              <w:rPr>
                <w:szCs w:val="24"/>
              </w:rPr>
            </w:pPr>
          </w:p>
        </w:tc>
        <w:tc>
          <w:tcPr>
            <w:tcW w:w="1876" w:type="pct"/>
            <w:tcBorders>
              <w:top w:val="nil"/>
              <w:bottom w:val="nil"/>
            </w:tcBorders>
          </w:tcPr>
          <w:p w:rsidR="0061784D" w:rsidRPr="000B5C64" w:rsidRDefault="0061784D" w:rsidP="00B60A7F">
            <w:pPr>
              <w:widowControl w:val="0"/>
              <w:ind w:firstLine="0"/>
              <w:rPr>
                <w:szCs w:val="24"/>
              </w:rPr>
            </w:pPr>
            <w:r w:rsidRPr="000B5C64">
              <w:rPr>
                <w:szCs w:val="24"/>
              </w:rPr>
              <w:t>(другое)</w:t>
            </w:r>
          </w:p>
        </w:tc>
        <w:tc>
          <w:tcPr>
            <w:tcW w:w="1420" w:type="pct"/>
            <w:tcBorders>
              <w:top w:val="nil"/>
              <w:bottom w:val="nil"/>
            </w:tcBorders>
          </w:tcPr>
          <w:p w:rsidR="0061784D" w:rsidRPr="000B5C64" w:rsidRDefault="0061784D" w:rsidP="00B60A7F">
            <w:pPr>
              <w:ind w:firstLine="0"/>
              <w:jc w:val="center"/>
              <w:rPr>
                <w:szCs w:val="24"/>
              </w:rPr>
            </w:pPr>
          </w:p>
        </w:tc>
        <w:tc>
          <w:tcPr>
            <w:tcW w:w="1420" w:type="pct"/>
            <w:tcBorders>
              <w:top w:val="nil"/>
              <w:bottom w:val="nil"/>
            </w:tcBorders>
          </w:tcPr>
          <w:p w:rsidR="0061784D" w:rsidRPr="000B5C64" w:rsidRDefault="0061784D" w:rsidP="00B60A7F">
            <w:pPr>
              <w:ind w:firstLine="0"/>
              <w:jc w:val="center"/>
              <w:rPr>
                <w:szCs w:val="24"/>
              </w:rPr>
            </w:pPr>
          </w:p>
        </w:tc>
      </w:tr>
      <w:tr w:rsidR="0061784D" w:rsidRPr="000B5C64" w:rsidTr="00B60A7F">
        <w:tc>
          <w:tcPr>
            <w:tcW w:w="284" w:type="pct"/>
          </w:tcPr>
          <w:p w:rsidR="0061784D" w:rsidRPr="000B5C64" w:rsidRDefault="0061784D" w:rsidP="00B60A7F">
            <w:pPr>
              <w:widowControl w:val="0"/>
              <w:ind w:firstLine="0"/>
              <w:jc w:val="center"/>
              <w:rPr>
                <w:szCs w:val="24"/>
              </w:rPr>
            </w:pPr>
            <w:r w:rsidRPr="000B5C64">
              <w:rPr>
                <w:szCs w:val="24"/>
              </w:rPr>
              <w:t>11</w:t>
            </w:r>
          </w:p>
        </w:tc>
        <w:tc>
          <w:tcPr>
            <w:tcW w:w="1876" w:type="pct"/>
          </w:tcPr>
          <w:p w:rsidR="0061784D" w:rsidRPr="000B5C64" w:rsidRDefault="0061784D" w:rsidP="00B60A7F">
            <w:pPr>
              <w:widowControl w:val="0"/>
              <w:ind w:firstLine="0"/>
              <w:rPr>
                <w:szCs w:val="24"/>
              </w:rPr>
            </w:pPr>
            <w:r w:rsidRPr="000B5C64">
              <w:rPr>
                <w:szCs w:val="24"/>
              </w:rPr>
              <w:t>Крыльца</w:t>
            </w:r>
          </w:p>
        </w:tc>
        <w:tc>
          <w:tcPr>
            <w:tcW w:w="1420" w:type="pct"/>
          </w:tcPr>
          <w:p w:rsidR="0061784D" w:rsidRPr="000B5C64" w:rsidRDefault="0061784D" w:rsidP="00B60A7F">
            <w:pPr>
              <w:ind w:firstLine="0"/>
              <w:jc w:val="center"/>
              <w:rPr>
                <w:szCs w:val="24"/>
              </w:rPr>
            </w:pPr>
          </w:p>
        </w:tc>
        <w:tc>
          <w:tcPr>
            <w:tcW w:w="1420" w:type="pct"/>
          </w:tcPr>
          <w:p w:rsidR="0061784D" w:rsidRPr="000B5C64" w:rsidRDefault="0061784D" w:rsidP="00B60A7F">
            <w:pPr>
              <w:ind w:firstLine="0"/>
              <w:jc w:val="center"/>
              <w:rPr>
                <w:szCs w:val="24"/>
              </w:rPr>
            </w:pPr>
          </w:p>
        </w:tc>
      </w:tr>
      <w:tr w:rsidR="0061784D" w:rsidRPr="000B5C64" w:rsidTr="00B60A7F">
        <w:tc>
          <w:tcPr>
            <w:tcW w:w="284" w:type="pct"/>
          </w:tcPr>
          <w:p w:rsidR="0061784D" w:rsidRPr="000B5C64" w:rsidRDefault="0061784D" w:rsidP="00B60A7F">
            <w:pPr>
              <w:widowControl w:val="0"/>
              <w:ind w:firstLine="0"/>
              <w:jc w:val="center"/>
              <w:rPr>
                <w:szCs w:val="24"/>
              </w:rPr>
            </w:pPr>
            <w:r w:rsidRPr="000B5C64">
              <w:rPr>
                <w:szCs w:val="24"/>
              </w:rPr>
              <w:t>12</w:t>
            </w:r>
          </w:p>
        </w:tc>
        <w:tc>
          <w:tcPr>
            <w:tcW w:w="1876" w:type="pct"/>
          </w:tcPr>
          <w:p w:rsidR="0061784D" w:rsidRPr="000B5C64" w:rsidRDefault="0061784D" w:rsidP="00B60A7F">
            <w:pPr>
              <w:widowControl w:val="0"/>
              <w:ind w:firstLine="0"/>
              <w:rPr>
                <w:szCs w:val="24"/>
              </w:rPr>
            </w:pPr>
            <w:r w:rsidRPr="000B5C64">
              <w:rPr>
                <w:szCs w:val="24"/>
              </w:rPr>
              <w:t>Другое</w:t>
            </w:r>
          </w:p>
        </w:tc>
        <w:tc>
          <w:tcPr>
            <w:tcW w:w="1420" w:type="pct"/>
          </w:tcPr>
          <w:p w:rsidR="0061784D" w:rsidRPr="000B5C64" w:rsidRDefault="0061784D" w:rsidP="00B60A7F">
            <w:pPr>
              <w:ind w:firstLine="0"/>
              <w:jc w:val="center"/>
              <w:rPr>
                <w:szCs w:val="24"/>
              </w:rPr>
            </w:pPr>
          </w:p>
        </w:tc>
        <w:tc>
          <w:tcPr>
            <w:tcW w:w="1420" w:type="pct"/>
          </w:tcPr>
          <w:p w:rsidR="0061784D" w:rsidRPr="000B5C64" w:rsidRDefault="0061784D" w:rsidP="00B60A7F">
            <w:pPr>
              <w:ind w:firstLine="0"/>
              <w:jc w:val="center"/>
              <w:rPr>
                <w:szCs w:val="24"/>
              </w:rPr>
            </w:pPr>
          </w:p>
        </w:tc>
      </w:tr>
    </w:tbl>
    <w:p w:rsidR="0061784D" w:rsidRDefault="0061784D">
      <w:r>
        <w:br w:type="page"/>
      </w:r>
    </w:p>
    <w:p w:rsidR="0061784D" w:rsidRDefault="0061784D" w:rsidP="000A3C6F">
      <w:pPr>
        <w:ind w:firstLine="0"/>
        <w:jc w:val="right"/>
      </w:pPr>
      <w:r>
        <w:t>Приложение № 5 к Договору №</w:t>
      </w:r>
    </w:p>
    <w:p w:rsidR="0061784D" w:rsidRDefault="0061784D" w:rsidP="000A3C6F">
      <w:pPr>
        <w:ind w:firstLine="0"/>
        <w:jc w:val="right"/>
      </w:pPr>
      <w:r>
        <w:t>управления многоквартирным домом</w:t>
      </w:r>
    </w:p>
    <w:p w:rsidR="0061784D" w:rsidRDefault="0061784D" w:rsidP="000A3C6F">
      <w:pPr>
        <w:ind w:firstLine="0"/>
      </w:pPr>
    </w:p>
    <w:p w:rsidR="0061784D" w:rsidRDefault="0061784D" w:rsidP="000A3C6F">
      <w:pPr>
        <w:ind w:firstLine="0"/>
      </w:pPr>
    </w:p>
    <w:p w:rsidR="0061784D" w:rsidRDefault="0061784D" w:rsidP="000A3C6F">
      <w:pPr>
        <w:ind w:firstLine="0"/>
        <w:jc w:val="center"/>
      </w:pPr>
      <w: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61784D" w:rsidRDefault="0061784D" w:rsidP="000A3C6F">
      <w:pPr>
        <w:ind w:firstLine="0"/>
        <w:jc w:val="both"/>
      </w:pPr>
    </w:p>
    <w:p w:rsidR="0061784D" w:rsidRDefault="0061784D" w:rsidP="000A3C6F">
      <w:pPr>
        <w:jc w:val="both"/>
      </w:pPr>
      <w:r>
        <w:t>I. Порядок представления Управляющей организацией информации, связанной с исполнением Договора</w:t>
      </w:r>
    </w:p>
    <w:p w:rsidR="0061784D" w:rsidRDefault="0061784D" w:rsidP="000A3C6F">
      <w:pPr>
        <w:jc w:val="both"/>
      </w:pPr>
      <w:r>
        <w:t>В целях исполнения Договора, Управляющая организация представляет собственникам (пользователям) помещений необходимую информацию в указанных ниже порядке, случаях и сроки:</w:t>
      </w:r>
    </w:p>
    <w:p w:rsidR="0061784D" w:rsidRDefault="0061784D" w:rsidP="000A3C6F">
      <w:pPr>
        <w:jc w:val="both"/>
      </w:pPr>
      <w:r>
        <w:t>1) путем размещения нижеследующей информации на информационных стендах, установленных на первых этажах в подъездах многоквартирного дома, а также расположенных в помещении Управляющей организации, в месте, доступном для всех собственников (пользователей) помещений:</w:t>
      </w:r>
    </w:p>
    <w:p w:rsidR="0061784D" w:rsidRDefault="0061784D" w:rsidP="000A3C6F">
      <w:pPr>
        <w:jc w:val="both"/>
      </w:pPr>
      <w: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собственникам (пользователям),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61784D" w:rsidRDefault="0061784D" w:rsidP="000A3C6F">
      <w:pPr>
        <w:jc w:val="both"/>
      </w:pPr>
      <w: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61784D" w:rsidRDefault="0061784D" w:rsidP="000A3C6F">
      <w:pPr>
        <w:jc w:val="both"/>
      </w:pPr>
      <w:r>
        <w:t>в)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 после соответствующих изменений;</w:t>
      </w:r>
    </w:p>
    <w:p w:rsidR="0061784D" w:rsidRDefault="0061784D" w:rsidP="000A3C6F">
      <w:pPr>
        <w:jc w:val="both"/>
      </w:pPr>
      <w:r>
        <w:t>г) ежегодный отчет об исполнении Договора – до конца первого квартала года, следующего за отчетным годом;</w:t>
      </w:r>
    </w:p>
    <w:p w:rsidR="0061784D" w:rsidRDefault="0061784D" w:rsidP="000A3C6F">
      <w:pPr>
        <w:jc w:val="both"/>
      </w:pPr>
      <w:r>
        <w:t>д) о начале и планируемых сроках выполнения ремонтных работ – в срок, не позднее 3-х дней до начала выполнения каждого вида ремонтных работ;</w:t>
      </w:r>
    </w:p>
    <w:p w:rsidR="0061784D" w:rsidRDefault="0061784D" w:rsidP="000A3C6F">
      <w:pPr>
        <w:jc w:val="both"/>
      </w:pPr>
      <w:r>
        <w:t>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61784D" w:rsidRDefault="0061784D" w:rsidP="000A3C6F">
      <w:pPr>
        <w:jc w:val="both"/>
      </w:pPr>
      <w:r>
        <w:t>з) о специализированных организациях, осуществляющих обслуживание (например, лифтов) – в течение 3-х дней после даты заключения Управляющей организацией соответствующего договора со специализированной организацией;</w:t>
      </w:r>
    </w:p>
    <w:p w:rsidR="0061784D" w:rsidRDefault="0061784D" w:rsidP="000A3C6F">
      <w:pPr>
        <w:jc w:val="both"/>
      </w:pPr>
      <w:r>
        <w:t>и) о созыве общего собрания собственников помещений в многоквартирном доме по вопросам, связанным с управлением многоквартирным домом, о результатах такого собрания – в сроки, установленные в Жилищном кодексе РФ.</w:t>
      </w:r>
    </w:p>
    <w:p w:rsidR="0061784D" w:rsidRDefault="0061784D" w:rsidP="000A3C6F">
      <w:pPr>
        <w:jc w:val="both"/>
      </w:pPr>
      <w:r>
        <w:t>2) путем указания информации в платежном документе:</w:t>
      </w:r>
    </w:p>
    <w:p w:rsidR="0061784D" w:rsidRDefault="0061784D" w:rsidP="000A3C6F">
      <w:pPr>
        <w:jc w:val="both"/>
      </w:pPr>
      <w:r>
        <w:t>а) о телефонах и режиме работы аварийно-диспетчерской службы, службы по расчетам платы – в срок представления потребителю первого платежного документа для внесения платы по Договору;</w:t>
      </w:r>
    </w:p>
    <w:p w:rsidR="0061784D" w:rsidRDefault="0061784D" w:rsidP="000A3C6F">
      <w:pPr>
        <w:jc w:val="both"/>
      </w:pPr>
      <w:r>
        <w:t>б) об изменении размера платы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принято в течение указанного срока, информация об изменении размера платы доводится до сведения собственников помещений при предоставлении платежных документов, на основании которых будет вноситься плата с применением соответствующих новых тарифов на коммунальные ресурсы;</w:t>
      </w:r>
    </w:p>
    <w:p w:rsidR="0061784D" w:rsidRDefault="0061784D" w:rsidP="000A3C6F">
      <w:pPr>
        <w:jc w:val="both"/>
      </w:pPr>
      <w:r>
        <w:t>в) о Представителях Управляющей организации, выполняемых ими функциях и об их взаимоотношениях с собственниками (пользователями) помещений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61784D" w:rsidRDefault="0061784D" w:rsidP="000A3C6F">
      <w:pPr>
        <w:jc w:val="both"/>
      </w:pPr>
      <w:r>
        <w:t>г) о целях обработки персональных данных, их перечне;</w:t>
      </w:r>
    </w:p>
    <w:p w:rsidR="0061784D" w:rsidRDefault="0061784D" w:rsidP="000A3C6F">
      <w:pPr>
        <w:jc w:val="both"/>
      </w:pPr>
      <w:r>
        <w:t>д)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 при представлении первого платежного документа, по которому плата может вноситься через платежных агентов;</w:t>
      </w:r>
    </w:p>
    <w:p w:rsidR="0061784D" w:rsidRDefault="0061784D" w:rsidP="000A3C6F">
      <w:pPr>
        <w:jc w:val="both"/>
      </w:pPr>
      <w:r>
        <w:t>е)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61784D" w:rsidRDefault="0061784D" w:rsidP="000A3C6F">
      <w:pPr>
        <w:jc w:val="both"/>
      </w:pPr>
      <w:r>
        <w:t>ж) о дате передачи собственниками (пользователями) помещений показаний индивидуального прибора учета;</w:t>
      </w:r>
    </w:p>
    <w:p w:rsidR="0061784D" w:rsidRDefault="0061784D" w:rsidP="000A3C6F">
      <w:pPr>
        <w:jc w:val="both"/>
      </w:pPr>
      <w:r>
        <w:t>3) путем передачи информации лично собственникам (пользователям) помещений с отметкой о получении или путем направления в адрес собственников (пользователей) помещений почтового отправления:</w:t>
      </w:r>
    </w:p>
    <w:p w:rsidR="0061784D" w:rsidRDefault="0061784D" w:rsidP="000A3C6F">
      <w:pPr>
        <w:jc w:val="both"/>
      </w:pPr>
      <w:r>
        <w:t xml:space="preserve">- о правильности расчетов за оказанные и предоставленные услуги и выполненные работы по обращению данных собственников (пользователей) помещений в Управляющую организацию – в установленные законодательством Российской Федерации сроки Выдача собственникам (пользователям) помещений таких справок Представителем Управляющей организации по расчетам признается исполнением Управляющей организацией её соответствующих обязанностей перед собственниками (пользователями) помещений, исходящих из условий Договора и требований, установленных Правительством Российской Федерации. </w:t>
      </w:r>
    </w:p>
    <w:p w:rsidR="0061784D" w:rsidRDefault="0061784D" w:rsidP="000A3C6F">
      <w:pPr>
        <w:jc w:val="both"/>
      </w:pPr>
      <w:r>
        <w:t>-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запрашиваемые расчетные периоды) – в течение срока, установленного законодательством РФ.</w:t>
      </w:r>
    </w:p>
    <w:p w:rsidR="0061784D" w:rsidRDefault="0061784D" w:rsidP="000A3C6F">
      <w:pPr>
        <w:ind w:firstLine="0"/>
        <w:jc w:val="both"/>
      </w:pPr>
    </w:p>
    <w:p w:rsidR="0061784D" w:rsidRDefault="0061784D" w:rsidP="000A3C6F">
      <w:pPr>
        <w:jc w:val="both"/>
      </w:pPr>
      <w:r>
        <w:t>II.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61784D" w:rsidRDefault="0061784D" w:rsidP="000A3C6F">
      <w:pPr>
        <w:jc w:val="both"/>
      </w:pPr>
      <w: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61784D" w:rsidRDefault="0061784D" w:rsidP="000A3C6F">
      <w:pPr>
        <w:jc w:val="both"/>
      </w:pPr>
      <w:r>
        <w:t>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установленном в Приложении № 18 к Договору, - в течение срока, установленного законодательством;</w:t>
      </w:r>
    </w:p>
    <w:p w:rsidR="0061784D" w:rsidRDefault="0061784D" w:rsidP="000A3C6F">
      <w:pPr>
        <w:jc w:val="both"/>
      </w:pPr>
      <w:r>
        <w:t>2) о содержании технической документации на многоквартирный дом и иной документации, связанной с управлением многоквартирным домом, указанной в Приложении № 19 к Договору.</w:t>
      </w:r>
    </w:p>
    <w:p w:rsidR="0061784D" w:rsidRDefault="0061784D" w:rsidP="002D7580">
      <w:pPr>
        <w:ind w:firstLine="0"/>
        <w:jc w:val="both"/>
      </w:pPr>
    </w:p>
    <w:p w:rsidR="0061784D" w:rsidRDefault="0061784D" w:rsidP="000A3C6F">
      <w:pPr>
        <w:jc w:val="both"/>
      </w:pPr>
      <w:r>
        <w:t>III.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61784D" w:rsidRDefault="0061784D" w:rsidP="000A3C6F">
      <w:pPr>
        <w:jc w:val="both"/>
      </w:pPr>
      <w:r>
        <w:t>В целях исполнения Договора Управляющая организация представляет собственникам помещений – юридическим лицам по запросам соответствующих собственников помещений в порядке, согласованном с такими собственниками.</w:t>
      </w:r>
    </w:p>
    <w:p w:rsidR="0061784D" w:rsidRDefault="0061784D">
      <w:r>
        <w:br w:type="page"/>
      </w:r>
    </w:p>
    <w:p w:rsidR="0061784D" w:rsidRDefault="0061784D" w:rsidP="009F4CA7">
      <w:pPr>
        <w:ind w:firstLine="0"/>
        <w:jc w:val="right"/>
      </w:pPr>
      <w:r>
        <w:t>Приложение № 6 к Договору №</w:t>
      </w:r>
    </w:p>
    <w:p w:rsidR="0061784D" w:rsidRDefault="0061784D" w:rsidP="009F4CA7">
      <w:pPr>
        <w:ind w:firstLine="0"/>
        <w:jc w:val="right"/>
      </w:pPr>
      <w:r>
        <w:t>управления многоквартирным домом</w:t>
      </w:r>
    </w:p>
    <w:p w:rsidR="0061784D" w:rsidRDefault="0061784D" w:rsidP="00602493">
      <w:pPr>
        <w:ind w:firstLine="0"/>
      </w:pPr>
    </w:p>
    <w:p w:rsidR="0061784D" w:rsidRPr="00856DA7" w:rsidRDefault="0061784D" w:rsidP="009F4CA7">
      <w:pPr>
        <w:ind w:firstLine="0"/>
        <w:jc w:val="center"/>
      </w:pPr>
      <w:r>
        <w:t>Информация о совете МКД</w:t>
      </w:r>
    </w:p>
    <w:p w:rsidR="0061784D" w:rsidRDefault="0061784D" w:rsidP="009F4CA7">
      <w:pPr>
        <w:ind w:firstLine="0"/>
      </w:pPr>
    </w:p>
    <w:p w:rsidR="0061784D" w:rsidRDefault="0061784D">
      <w:r>
        <w:br w:type="page"/>
      </w:r>
    </w:p>
    <w:p w:rsidR="0061784D" w:rsidRDefault="0061784D" w:rsidP="0027183A">
      <w:pPr>
        <w:ind w:firstLine="0"/>
        <w:jc w:val="right"/>
      </w:pPr>
      <w:r>
        <w:t>Приложение № 7 к Договору №</w:t>
      </w:r>
    </w:p>
    <w:p w:rsidR="0061784D" w:rsidRDefault="0061784D" w:rsidP="0027183A">
      <w:pPr>
        <w:ind w:firstLine="0"/>
        <w:jc w:val="right"/>
      </w:pPr>
      <w:r>
        <w:t>управления многоквартирным домом</w:t>
      </w:r>
    </w:p>
    <w:p w:rsidR="0061784D" w:rsidRDefault="0061784D" w:rsidP="0027183A">
      <w:pPr>
        <w:ind w:firstLine="0"/>
        <w:jc w:val="both"/>
      </w:pPr>
    </w:p>
    <w:p w:rsidR="0061784D" w:rsidRDefault="0061784D" w:rsidP="0027183A">
      <w:pPr>
        <w:ind w:firstLine="0"/>
        <w:jc w:val="center"/>
      </w:pPr>
      <w:r>
        <w:t>Требования к пользователям помещений в многоквартирном доме, наймодателям и арендодателям, обеспечивающие исполнение условий Договора</w:t>
      </w:r>
    </w:p>
    <w:p w:rsidR="0061784D" w:rsidRDefault="0061784D" w:rsidP="0027183A">
      <w:pPr>
        <w:ind w:firstLine="0"/>
        <w:jc w:val="both"/>
      </w:pPr>
    </w:p>
    <w:p w:rsidR="0061784D" w:rsidRDefault="0061784D" w:rsidP="0027183A">
      <w:pPr>
        <w:jc w:val="both"/>
      </w:pPr>
      <w:r>
        <w:t>I. Требования к собственникам помещений и иным лицам, пользующимся помещениями в многоквартирном доме, по соблюдению правил пользования помещениями.</w:t>
      </w:r>
    </w:p>
    <w:p w:rsidR="0061784D" w:rsidRDefault="0061784D" w:rsidP="0027183A">
      <w:pPr>
        <w:jc w:val="both"/>
      </w:pPr>
      <w:r>
        <w:t>1. Собственники (пользователи), пользующиеся помещениями в многоквартирном доме, обязаны соблюдать следующие требования:</w:t>
      </w:r>
    </w:p>
    <w:p w:rsidR="0061784D" w:rsidRDefault="0061784D" w:rsidP="0027183A">
      <w:pPr>
        <w:jc w:val="both"/>
      </w:pPr>
      <w:r>
        <w:t>а) не производить перенос инженерных сетей;</w:t>
      </w:r>
    </w:p>
    <w:p w:rsidR="0061784D" w:rsidRDefault="0061784D" w:rsidP="0027183A">
      <w:pPr>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1784D" w:rsidRDefault="0061784D" w:rsidP="0027183A">
      <w:pPr>
        <w:jc w:val="both"/>
      </w:pPr>
      <w:r>
        <w:t>в) не нарушать имеющиеся схемы учета поставки коммунальных услуг;</w:t>
      </w:r>
    </w:p>
    <w:p w:rsidR="0061784D" w:rsidRDefault="0061784D" w:rsidP="0027183A">
      <w:pPr>
        <w:jc w:val="both"/>
      </w:pPr>
      <w: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61784D" w:rsidRDefault="0061784D" w:rsidP="0027183A">
      <w:pPr>
        <w:jc w:val="both"/>
      </w:pPr>
      <w:r w:rsidRPr="00FB7459">
        <w:t>д) не допускать выполнение работ или совершение других действий, приводящих к порче помещений или конструкций многоквартирного дома, санитарно-технического и иного оборудования, загрязнению придомовой территории, к порче детского оборудования;</w:t>
      </w:r>
    </w:p>
    <w:p w:rsidR="0061784D" w:rsidRDefault="0061784D" w:rsidP="0027183A">
      <w:pPr>
        <w:jc w:val="both"/>
      </w:pPr>
      <w: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1784D" w:rsidRDefault="0061784D" w:rsidP="0027183A">
      <w:pPr>
        <w:jc w:val="both"/>
      </w:pPr>
      <w:r>
        <w:t>ж) не допускать производства в помещении работ или совершения других действий, приводящих к порче общего имущества дома;</w:t>
      </w:r>
    </w:p>
    <w:p w:rsidR="0061784D" w:rsidRDefault="0061784D" w:rsidP="0027183A">
      <w:pPr>
        <w:jc w:val="both"/>
      </w:pPr>
      <w:r>
        <w:t>з) не использовать пассажирские лифты (при наличии в МКД) для транспортировки строительных материалов и отходов без упаковки;</w:t>
      </w:r>
    </w:p>
    <w:p w:rsidR="0061784D" w:rsidRDefault="0061784D" w:rsidP="0027183A">
      <w:pPr>
        <w:jc w:val="both"/>
      </w:pPr>
      <w:r>
        <w:t>и) не использовать мусоропровод (при наличии в МКД) для строительного и другого крупногабаритного мусора, не сливать в него жидкие пищевые и другие жидкие бытовые отходы;</w:t>
      </w:r>
    </w:p>
    <w:p w:rsidR="0061784D" w:rsidRDefault="0061784D" w:rsidP="0027183A">
      <w:pPr>
        <w:jc w:val="both"/>
      </w:pPr>
      <w:r>
        <w:t xml:space="preserve">к) </w:t>
      </w:r>
      <w:r w:rsidRPr="00FB7459">
        <w:t>не допускать сбрасывания в санитарный узел мусора и отходов, загрязняющих канализацию.</w:t>
      </w:r>
    </w:p>
    <w:p w:rsidR="0061784D" w:rsidRDefault="0061784D" w:rsidP="0027183A">
      <w:pPr>
        <w:jc w:val="both"/>
      </w:pPr>
    </w:p>
    <w:p w:rsidR="0061784D" w:rsidRDefault="0061784D" w:rsidP="0027183A">
      <w:pPr>
        <w:jc w:val="both"/>
      </w:pPr>
      <w:r>
        <w:t>II. Требования к собственникам помещений в многоквартирном доме, предоставляющим помещения в пользование гражданам и иным лицам.</w:t>
      </w:r>
    </w:p>
    <w:p w:rsidR="0061784D" w:rsidRDefault="0061784D" w:rsidP="0027183A">
      <w:pPr>
        <w:jc w:val="both"/>
      </w:pPr>
      <w:r>
        <w:t>2. Собственники жилых помещений, предоставляющие жилые помещения гражданам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61784D" w:rsidRDefault="0061784D" w:rsidP="0027183A">
      <w:pPr>
        <w:jc w:val="both"/>
      </w:pPr>
      <w:r>
        <w:t xml:space="preserve">2.1. В течение 3 дней с даты заключения Договора направить нанимателям и арендаторам уведомление о выбранной Управляющей организации, о размерах платы за содержание помещения, сроках их действия и о порядке получения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61784D" w:rsidRDefault="0061784D" w:rsidP="0027183A">
      <w:pPr>
        <w:jc w:val="both"/>
      </w:pPr>
      <w:r>
        <w:t>2.2. При заключении договоров найма (аренды) в период действия Договора представлять нанимателям (арендаторам) указанную в п. 2.1 настоящего Приложения информацию непосредственно в момент заключения такого договора.</w:t>
      </w:r>
    </w:p>
    <w:p w:rsidR="0061784D" w:rsidRDefault="0061784D" w:rsidP="0027183A">
      <w:pPr>
        <w:jc w:val="both"/>
      </w:pPr>
      <w:r>
        <w:t xml:space="preserve">2.3. При заключении соглашений об изменении условий Договора, касающихся изменения отношений, указанных в п. 2.1. настоящего Приложения, уведомлять нанимателя (арендатора) о соответствующих изменениях в срок, обеспечивающий исполнение Договора. </w:t>
      </w:r>
    </w:p>
    <w:p w:rsidR="0061784D" w:rsidRDefault="0061784D" w:rsidP="0027183A">
      <w:pPr>
        <w:jc w:val="both"/>
      </w:pPr>
      <w:r>
        <w:t xml:space="preserve">2.4.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пунктом 3.4 Договора. </w:t>
      </w:r>
    </w:p>
    <w:p w:rsidR="0061784D" w:rsidRDefault="0061784D" w:rsidP="0027183A">
      <w:pPr>
        <w:jc w:val="both"/>
      </w:pPr>
      <w:r>
        <w:t>2.5. Информировать Управляющую организацию о гражданах, вселенных по договорам найма после заключения Договора,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61784D" w:rsidRDefault="0061784D">
      <w:r>
        <w:br w:type="page"/>
      </w:r>
    </w:p>
    <w:p w:rsidR="0061784D" w:rsidRDefault="0061784D" w:rsidP="00CA6C25">
      <w:pPr>
        <w:ind w:firstLine="0"/>
        <w:jc w:val="right"/>
      </w:pPr>
      <w:r>
        <w:t>Приложение № 8 к Договору №</w:t>
      </w:r>
    </w:p>
    <w:p w:rsidR="0061784D" w:rsidRDefault="0061784D" w:rsidP="00CA6C25">
      <w:pPr>
        <w:ind w:firstLine="0"/>
        <w:jc w:val="right"/>
      </w:pPr>
      <w:r>
        <w:t>управления многоквартирным домом</w:t>
      </w:r>
    </w:p>
    <w:p w:rsidR="0061784D" w:rsidRDefault="0061784D" w:rsidP="002D7580">
      <w:pPr>
        <w:ind w:firstLine="0"/>
        <w:jc w:val="both"/>
      </w:pPr>
    </w:p>
    <w:p w:rsidR="0061784D" w:rsidRDefault="0061784D" w:rsidP="00CA6C25">
      <w:pPr>
        <w:jc w:val="both"/>
      </w:pPr>
      <w:r>
        <w:t>Порядок обработки персональных данных граждан для целей исполнения Договора</w:t>
      </w:r>
    </w:p>
    <w:p w:rsidR="0061784D" w:rsidRDefault="0061784D" w:rsidP="00CA6C25">
      <w:pPr>
        <w:ind w:firstLine="0"/>
        <w:jc w:val="both"/>
      </w:pPr>
    </w:p>
    <w:p w:rsidR="0061784D" w:rsidRDefault="0061784D" w:rsidP="00CA6C25">
      <w:pPr>
        <w:jc w:val="both"/>
      </w:pPr>
      <w:r>
        <w:t>1. Цели обработки персональных данных граждан:</w:t>
      </w:r>
    </w:p>
    <w:p w:rsidR="0061784D" w:rsidRDefault="0061784D" w:rsidP="00CA6C25">
      <w:pPr>
        <w:jc w:val="both"/>
      </w:pPr>
      <w:r>
        <w:t>Целями обработки персональных данных являются исполнение Управляющей организацией обязательств по Договору, включающих в себя функции, осуществляемые в отношении граждан - нанимателей и собственников помещений и связанные с:</w:t>
      </w:r>
    </w:p>
    <w:p w:rsidR="0061784D" w:rsidRDefault="0061784D" w:rsidP="00CA6C25">
      <w:pPr>
        <w:jc w:val="both"/>
      </w:pPr>
      <w:r>
        <w:t>- расчетами и начислениями платы по Договору,</w:t>
      </w:r>
    </w:p>
    <w:p w:rsidR="0061784D" w:rsidRDefault="0061784D" w:rsidP="00CA6C25">
      <w:pPr>
        <w:jc w:val="both"/>
      </w:pPr>
      <w:r>
        <w:t>- подготовкой и доставкой потребителям платежных документов,</w:t>
      </w:r>
    </w:p>
    <w:p w:rsidR="0061784D" w:rsidRDefault="0061784D" w:rsidP="00CA6C25">
      <w:pPr>
        <w:jc w:val="both"/>
      </w:pPr>
      <w: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61784D" w:rsidRDefault="0061784D" w:rsidP="00CA6C25">
      <w:pPr>
        <w:jc w:val="both"/>
      </w:pPr>
      <w: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61784D" w:rsidRDefault="0061784D" w:rsidP="00CA6C25">
      <w:pPr>
        <w:jc w:val="both"/>
      </w:pPr>
      <w:r>
        <w:t>- подготовкой документов для осуществления регистрационного учета граждан,</w:t>
      </w:r>
    </w:p>
    <w:p w:rsidR="0061784D" w:rsidRDefault="0061784D" w:rsidP="00CA6C25">
      <w:pPr>
        <w:jc w:val="both"/>
      </w:pPr>
      <w:r>
        <w:t>- рассмотрением заявлений, жалоб, обращений,</w:t>
      </w:r>
    </w:p>
    <w:p w:rsidR="0061784D" w:rsidRDefault="0061784D" w:rsidP="00CA6C25">
      <w:pPr>
        <w:jc w:val="both"/>
      </w:pPr>
      <w:r>
        <w:t>- предоставлением иных работ (услуг) по Договору,</w:t>
      </w:r>
    </w:p>
    <w:p w:rsidR="0061784D" w:rsidRDefault="0061784D" w:rsidP="00CA6C25">
      <w:pPr>
        <w:jc w:val="both"/>
      </w:pPr>
      <w:r>
        <w:t>- выполнением перерасчетов,</w:t>
      </w:r>
    </w:p>
    <w:p w:rsidR="0061784D" w:rsidRDefault="0061784D" w:rsidP="00CA6C25">
      <w:pPr>
        <w:jc w:val="both"/>
      </w:pPr>
      <w:r>
        <w:t>- взаимодействием для предоставления мер социальной поддержки,</w:t>
      </w:r>
    </w:p>
    <w:p w:rsidR="0061784D" w:rsidRDefault="0061784D" w:rsidP="00CA6C25">
      <w:pPr>
        <w:jc w:val="both"/>
      </w:pPr>
      <w:r>
        <w:t>- подготовкой и организацией проведения общих собраний собственников помещений МКД.</w:t>
      </w:r>
    </w:p>
    <w:p w:rsidR="0061784D" w:rsidRDefault="0061784D" w:rsidP="00CA6C25">
      <w:pPr>
        <w:jc w:val="both"/>
      </w:pPr>
      <w:r>
        <w:t>2. Операторы по обработке персональных данных.</w:t>
      </w:r>
    </w:p>
    <w:p w:rsidR="0061784D" w:rsidRDefault="0061784D" w:rsidP="00CA6C25">
      <w:pPr>
        <w:jc w:val="both"/>
      </w:pPr>
      <w:r>
        <w:t>Операторами по обработке персональных данных граждан для целей исполнения Договора являются: Управляющая организация, обслуживающая организация, выполняющая (оказывающая) работы (услуги) по содержанию и ремонту МКД, ресурсоснабжающие организации при внесении платы за соответствующие коммунальные услуги, платежный агент, банковский платежный агент.</w:t>
      </w:r>
    </w:p>
    <w:p w:rsidR="0061784D" w:rsidRDefault="0061784D" w:rsidP="00CA6C25">
      <w:pPr>
        <w:jc w:val="both"/>
      </w:pPr>
      <w:r>
        <w:t>3. Об отсутствии необходимости получения согласия граждан – субъектов персональных данных на обработку их персональных данных Представителем Управляющей организации.</w:t>
      </w:r>
    </w:p>
    <w:p w:rsidR="0061784D" w:rsidRDefault="0061784D" w:rsidP="00CA6C25">
      <w:pPr>
        <w:jc w:val="both"/>
      </w:pPr>
      <w:r>
        <w:t>В соответствии с частью 16 статьи 155 ЖК РФ обработка персональных данных граждан Представителем Управляющей организации на условиях, указанных в настоящем Приложении, осуществляется без согласия граждан.</w:t>
      </w:r>
    </w:p>
    <w:p w:rsidR="0061784D" w:rsidRDefault="0061784D" w:rsidP="00CA6C25">
      <w:pPr>
        <w:ind w:firstLine="0"/>
        <w:jc w:val="both"/>
      </w:pPr>
    </w:p>
    <w:p w:rsidR="0061784D" w:rsidRDefault="0061784D" w:rsidP="00CA6C25">
      <w:pPr>
        <w:jc w:val="both"/>
      </w:pPr>
      <w:r>
        <w:t xml:space="preserve">4. Перечень персональных данных (далее – данных), обработка которых осуществляется в целях, указанных в п. 1 настоящего Приложения: </w:t>
      </w:r>
    </w:p>
    <w:p w:rsidR="0061784D" w:rsidRDefault="0061784D" w:rsidP="00CA6C25">
      <w:pPr>
        <w:jc w:val="both"/>
      </w:pPr>
      <w:r>
        <w:t>1) Фамилия, имя, отчество граждан и родственные отношения;</w:t>
      </w:r>
    </w:p>
    <w:p w:rsidR="0061784D" w:rsidRDefault="0061784D" w:rsidP="00CA6C25">
      <w:pPr>
        <w:jc w:val="both"/>
      </w:pPr>
      <w:r>
        <w:t>2) адрес места жительства и регистрации;</w:t>
      </w:r>
    </w:p>
    <w:p w:rsidR="0061784D" w:rsidRDefault="0061784D" w:rsidP="00CA6C25">
      <w:pPr>
        <w:jc w:val="both"/>
      </w:pPr>
      <w:r>
        <w:t>3) площадь принадлежащего жилого помещения;</w:t>
      </w:r>
    </w:p>
    <w:p w:rsidR="0061784D" w:rsidRDefault="0061784D" w:rsidP="00CA6C25">
      <w:pPr>
        <w:jc w:val="both"/>
      </w:pPr>
      <w:r>
        <w:t>4) право владения помещением (собственник, наниматель);</w:t>
      </w:r>
    </w:p>
    <w:p w:rsidR="0061784D" w:rsidRDefault="0061784D" w:rsidP="00CA6C25">
      <w:pPr>
        <w:jc w:val="both"/>
      </w:pPr>
      <w:r>
        <w:t>5) паспортные данные собственников помещений, в том числе дата, место рождения.</w:t>
      </w:r>
    </w:p>
    <w:p w:rsidR="0061784D" w:rsidRDefault="0061784D" w:rsidP="00CA6C25">
      <w:pPr>
        <w:ind w:firstLine="0"/>
        <w:jc w:val="both"/>
      </w:pPr>
    </w:p>
    <w:p w:rsidR="0061784D" w:rsidRDefault="0061784D" w:rsidP="00CA6C25">
      <w:pPr>
        <w:jc w:val="both"/>
      </w:pPr>
      <w:r>
        <w:t>5. Перечень действий с персональными данными:</w:t>
      </w:r>
    </w:p>
    <w:p w:rsidR="0061784D" w:rsidRDefault="0061784D" w:rsidP="00CA6C25">
      <w:pPr>
        <w:jc w:val="both"/>
      </w:pPr>
      <w:r>
        <w:t>1) сбор данных, указанных в п. 4 настоящего Приложения;</w:t>
      </w:r>
    </w:p>
    <w:p w:rsidR="0061784D" w:rsidRDefault="0061784D" w:rsidP="00CA6C25">
      <w:pPr>
        <w:jc w:val="both"/>
      </w:pPr>
      <w:r>
        <w:t>2) хранение данных;</w:t>
      </w:r>
    </w:p>
    <w:p w:rsidR="0061784D" w:rsidRDefault="0061784D" w:rsidP="00CA6C25">
      <w:pPr>
        <w:jc w:val="both"/>
      </w:pPr>
      <w:r>
        <w:t>3) передача данных Представителю Управляющей организации по расчетам с потребителями, обслуживающей организации МКД</w:t>
      </w:r>
    </w:p>
    <w:p w:rsidR="0061784D" w:rsidRDefault="0061784D" w:rsidP="00CA6C25">
      <w:pPr>
        <w:jc w:val="both"/>
      </w:pPr>
      <w:r>
        <w:t>4) передача данных контролирующим органам, иным органам государственной власти, местного самоуправления по их запросу и в пределах компетенции.</w:t>
      </w:r>
    </w:p>
    <w:p w:rsidR="0061784D" w:rsidRDefault="0061784D" w:rsidP="000B0A81">
      <w:pPr>
        <w:ind w:firstLine="0"/>
        <w:jc w:val="both"/>
      </w:pPr>
    </w:p>
    <w:p w:rsidR="0061784D" w:rsidRDefault="0061784D" w:rsidP="00CA6C25">
      <w:pPr>
        <w:jc w:val="both"/>
      </w:pPr>
      <w:r>
        <w:t>6. Общее описание используемых способов обработки персональных данных:</w:t>
      </w:r>
    </w:p>
    <w:p w:rsidR="0061784D" w:rsidRDefault="0061784D" w:rsidP="00CA6C25">
      <w:pPr>
        <w:jc w:val="both"/>
      </w:pPr>
      <w:r>
        <w:t>1) с использованием средств автоматизации, в том числе в информационно-телекоммуникационных сетях,</w:t>
      </w:r>
    </w:p>
    <w:p w:rsidR="0061784D" w:rsidRDefault="0061784D" w:rsidP="00CA6C25">
      <w:pPr>
        <w:jc w:val="both"/>
      </w:pPr>
      <w:r>
        <w:t>2) без использования средств автоматизации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ведение журналов, реестров, выдача справок и т.д.</w:t>
      </w:r>
    </w:p>
    <w:p w:rsidR="0061784D" w:rsidRDefault="0061784D" w:rsidP="000B0A81">
      <w:pPr>
        <w:ind w:firstLine="0"/>
        <w:jc w:val="both"/>
      </w:pPr>
    </w:p>
    <w:p w:rsidR="0061784D" w:rsidRDefault="0061784D" w:rsidP="00CA6C25">
      <w:pPr>
        <w:jc w:val="both"/>
      </w:pPr>
      <w:r>
        <w:t>7. Срок хранения персональных данных.</w:t>
      </w:r>
    </w:p>
    <w:p w:rsidR="0061784D" w:rsidRDefault="0061784D" w:rsidP="000B0A81">
      <w:pPr>
        <w:jc w:val="both"/>
      </w:pPr>
      <w:r>
        <w:t>В период срока действия договора управления многоквартирным домом и дополнительно три года с момента окончания срока действия договора управления.</w:t>
      </w:r>
    </w:p>
    <w:p w:rsidR="0061784D" w:rsidRDefault="0061784D">
      <w:r>
        <w:br w:type="page"/>
      </w:r>
    </w:p>
    <w:p w:rsidR="0061784D" w:rsidRDefault="0061784D" w:rsidP="00D553B0">
      <w:pPr>
        <w:ind w:firstLine="0"/>
        <w:jc w:val="right"/>
      </w:pPr>
      <w:r>
        <w:t>Приложение № 9 к Договору №</w:t>
      </w:r>
    </w:p>
    <w:p w:rsidR="0061784D" w:rsidRDefault="0061784D" w:rsidP="00D553B0">
      <w:pPr>
        <w:ind w:firstLine="0"/>
        <w:jc w:val="right"/>
      </w:pPr>
      <w:r>
        <w:t>управления многоквартирным домом</w:t>
      </w:r>
    </w:p>
    <w:p w:rsidR="0061784D" w:rsidRDefault="0061784D" w:rsidP="00D553B0">
      <w:pPr>
        <w:ind w:firstLine="0"/>
        <w:jc w:val="both"/>
      </w:pPr>
    </w:p>
    <w:p w:rsidR="0061784D" w:rsidRDefault="0061784D" w:rsidP="00D553B0">
      <w:pPr>
        <w:ind w:firstLine="0"/>
        <w:jc w:val="center"/>
      </w:pPr>
      <w: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5080"/>
        <w:gridCol w:w="1985"/>
        <w:gridCol w:w="1807"/>
      </w:tblGrid>
      <w:tr w:rsidR="0061784D" w:rsidRPr="000B5C64" w:rsidTr="007C1140">
        <w:trPr>
          <w:trHeight w:val="562"/>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 п/п</w:t>
            </w:r>
          </w:p>
        </w:tc>
        <w:tc>
          <w:tcPr>
            <w:tcW w:w="2654" w:type="pct"/>
            <w:vAlign w:val="center"/>
          </w:tcPr>
          <w:p w:rsidR="0061784D" w:rsidRPr="000243AB" w:rsidRDefault="0061784D" w:rsidP="009975F5">
            <w:pPr>
              <w:ind w:firstLine="0"/>
              <w:rPr>
                <w:szCs w:val="24"/>
                <w:lang w:eastAsia="ru-RU"/>
              </w:rPr>
            </w:pPr>
            <w:r w:rsidRPr="000243AB">
              <w:rPr>
                <w:szCs w:val="24"/>
                <w:lang w:eastAsia="ru-RU"/>
              </w:rPr>
              <w:t>Наименование работ, услуг</w:t>
            </w:r>
          </w:p>
        </w:tc>
        <w:tc>
          <w:tcPr>
            <w:tcW w:w="1037" w:type="pct"/>
          </w:tcPr>
          <w:p w:rsidR="0061784D" w:rsidRPr="000243AB" w:rsidRDefault="0061784D" w:rsidP="00553044">
            <w:pPr>
              <w:ind w:firstLine="0"/>
              <w:jc w:val="center"/>
              <w:rPr>
                <w:szCs w:val="24"/>
                <w:lang w:eastAsia="ru-RU"/>
              </w:rPr>
            </w:pPr>
            <w:r>
              <w:rPr>
                <w:szCs w:val="24"/>
                <w:lang w:eastAsia="ru-RU"/>
              </w:rPr>
              <w:t>Периодичность</w:t>
            </w:r>
          </w:p>
        </w:tc>
        <w:tc>
          <w:tcPr>
            <w:tcW w:w="944" w:type="pct"/>
          </w:tcPr>
          <w:p w:rsidR="0061784D" w:rsidRPr="000243AB" w:rsidRDefault="0061784D" w:rsidP="00553044">
            <w:pPr>
              <w:ind w:firstLine="0"/>
              <w:jc w:val="center"/>
              <w:rPr>
                <w:szCs w:val="24"/>
                <w:lang w:eastAsia="ru-RU"/>
              </w:rPr>
            </w:pPr>
            <w:r>
              <w:rPr>
                <w:szCs w:val="24"/>
                <w:lang w:eastAsia="ru-RU"/>
              </w:rPr>
              <w:t>Стоимость</w:t>
            </w: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1</w:t>
            </w:r>
          </w:p>
        </w:tc>
        <w:tc>
          <w:tcPr>
            <w:tcW w:w="2654" w:type="pct"/>
            <w:noWrap/>
            <w:vAlign w:val="center"/>
          </w:tcPr>
          <w:p w:rsidR="0061784D" w:rsidRPr="000243AB" w:rsidRDefault="0061784D" w:rsidP="009975F5">
            <w:pPr>
              <w:ind w:firstLine="0"/>
              <w:rPr>
                <w:szCs w:val="24"/>
                <w:lang w:eastAsia="ru-RU"/>
              </w:rPr>
            </w:pPr>
            <w:r w:rsidRPr="000243AB">
              <w:rPr>
                <w:szCs w:val="24"/>
                <w:lang w:eastAsia="ru-RU"/>
              </w:rPr>
              <w:t>2</w:t>
            </w:r>
          </w:p>
        </w:tc>
        <w:tc>
          <w:tcPr>
            <w:tcW w:w="1037" w:type="pct"/>
          </w:tcPr>
          <w:p w:rsidR="0061784D" w:rsidRPr="000243AB" w:rsidRDefault="0061784D" w:rsidP="00553044">
            <w:pPr>
              <w:ind w:firstLine="0"/>
              <w:jc w:val="center"/>
              <w:rPr>
                <w:szCs w:val="24"/>
                <w:lang w:eastAsia="ru-RU"/>
              </w:rPr>
            </w:pPr>
            <w:r>
              <w:rPr>
                <w:szCs w:val="24"/>
                <w:lang w:eastAsia="ru-RU"/>
              </w:rPr>
              <w:t>3</w:t>
            </w:r>
          </w:p>
        </w:tc>
        <w:tc>
          <w:tcPr>
            <w:tcW w:w="944" w:type="pct"/>
          </w:tcPr>
          <w:p w:rsidR="0061784D" w:rsidRPr="000243AB" w:rsidRDefault="0061784D" w:rsidP="00553044">
            <w:pPr>
              <w:ind w:firstLine="0"/>
              <w:jc w:val="center"/>
              <w:rPr>
                <w:szCs w:val="24"/>
                <w:lang w:eastAsia="ru-RU"/>
              </w:rPr>
            </w:pPr>
            <w:r>
              <w:rPr>
                <w:szCs w:val="24"/>
                <w:lang w:eastAsia="ru-RU"/>
              </w:rPr>
              <w:t>4</w:t>
            </w: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I</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и услуги по содержанию и управлению общим имуществом</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553044">
        <w:trPr>
          <w:trHeight w:val="20"/>
          <w:jc w:val="center"/>
        </w:trPr>
        <w:tc>
          <w:tcPr>
            <w:tcW w:w="365" w:type="pct"/>
            <w:vAlign w:val="center"/>
          </w:tcPr>
          <w:p w:rsidR="0061784D" w:rsidRPr="000243AB" w:rsidRDefault="0061784D" w:rsidP="009975F5">
            <w:pPr>
              <w:ind w:firstLine="0"/>
              <w:jc w:val="center"/>
              <w:rPr>
                <w:szCs w:val="24"/>
                <w:lang w:eastAsia="ru-RU"/>
              </w:rPr>
            </w:pPr>
          </w:p>
        </w:tc>
        <w:tc>
          <w:tcPr>
            <w:tcW w:w="2654" w:type="pct"/>
            <w:vAlign w:val="center"/>
          </w:tcPr>
          <w:p w:rsidR="0061784D" w:rsidRPr="000243AB" w:rsidRDefault="0061784D" w:rsidP="009975F5">
            <w:pPr>
              <w:ind w:firstLine="0"/>
              <w:rPr>
                <w:szCs w:val="24"/>
                <w:lang w:eastAsia="ru-RU"/>
              </w:rPr>
            </w:pPr>
            <w:r w:rsidRPr="000243AB">
              <w:rPr>
                <w:szCs w:val="24"/>
                <w:lang w:eastAsia="ru-RU"/>
              </w:rPr>
              <w:t>А. Услуги по управлению МКД</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553044">
        <w:trPr>
          <w:trHeight w:val="20"/>
          <w:jc w:val="center"/>
        </w:trPr>
        <w:tc>
          <w:tcPr>
            <w:tcW w:w="365" w:type="pct"/>
            <w:vAlign w:val="center"/>
          </w:tcPr>
          <w:p w:rsidR="0061784D" w:rsidRPr="000243AB" w:rsidRDefault="0061784D" w:rsidP="009975F5">
            <w:pPr>
              <w:ind w:firstLine="0"/>
              <w:jc w:val="center"/>
              <w:rPr>
                <w:szCs w:val="24"/>
                <w:lang w:eastAsia="ru-RU"/>
              </w:rPr>
            </w:pPr>
          </w:p>
        </w:tc>
        <w:tc>
          <w:tcPr>
            <w:tcW w:w="2654" w:type="pct"/>
            <w:vAlign w:val="center"/>
          </w:tcPr>
          <w:p w:rsidR="0061784D" w:rsidRPr="000243AB" w:rsidRDefault="0061784D" w:rsidP="009975F5">
            <w:pPr>
              <w:ind w:firstLine="0"/>
              <w:rPr>
                <w:szCs w:val="24"/>
                <w:lang w:eastAsia="ru-RU"/>
              </w:rPr>
            </w:pPr>
            <w:r w:rsidRPr="000243AB">
              <w:rPr>
                <w:szCs w:val="24"/>
                <w:lang w:eastAsia="ru-RU"/>
              </w:rPr>
              <w:t>(в соответствии с перечнем, установленным в п.4 Правил осуществления деятельности по управлению многоквартирными домами, утвержденных Постановлением Правительства РФ от 15.05.2013 № 416).</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553044">
        <w:trPr>
          <w:trHeight w:val="20"/>
          <w:jc w:val="center"/>
        </w:trPr>
        <w:tc>
          <w:tcPr>
            <w:tcW w:w="365" w:type="pct"/>
            <w:vAlign w:val="center"/>
          </w:tcPr>
          <w:p w:rsidR="0061784D" w:rsidRPr="000243AB" w:rsidRDefault="0061784D" w:rsidP="009975F5">
            <w:pPr>
              <w:ind w:firstLine="0"/>
              <w:jc w:val="center"/>
              <w:rPr>
                <w:szCs w:val="24"/>
                <w:lang w:eastAsia="ru-RU"/>
              </w:rPr>
            </w:pPr>
          </w:p>
        </w:tc>
        <w:tc>
          <w:tcPr>
            <w:tcW w:w="2654" w:type="pct"/>
            <w:vAlign w:val="center"/>
          </w:tcPr>
          <w:p w:rsidR="0061784D" w:rsidRPr="000243AB" w:rsidRDefault="0061784D" w:rsidP="009975F5">
            <w:pPr>
              <w:ind w:firstLine="0"/>
              <w:rPr>
                <w:szCs w:val="24"/>
                <w:lang w:eastAsia="ru-RU"/>
              </w:rPr>
            </w:pPr>
            <w:r w:rsidRPr="000243AB">
              <w:rPr>
                <w:szCs w:val="24"/>
                <w:lang w:eastAsia="ru-RU"/>
              </w:rPr>
              <w:t>Б. Работы и услуги по содержанию общего имущества МКД</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1</w:t>
            </w:r>
          </w:p>
        </w:tc>
        <w:tc>
          <w:tcPr>
            <w:tcW w:w="2654" w:type="pct"/>
            <w:vAlign w:val="center"/>
          </w:tcPr>
          <w:p w:rsidR="0061784D" w:rsidRPr="000243AB" w:rsidRDefault="0061784D" w:rsidP="009975F5">
            <w:pPr>
              <w:ind w:firstLine="0"/>
              <w:rPr>
                <w:szCs w:val="24"/>
                <w:lang w:eastAsia="ru-RU"/>
              </w:rPr>
            </w:pPr>
            <w:r w:rsidRPr="000243AB">
              <w:rPr>
                <w:szCs w:val="24"/>
                <w:lang w:eastAsia="ru-RU"/>
              </w:rPr>
              <w:t>1. Осмотры общего имущества, проводимые с целью выявления нарушений (повреждений, неисправностей) в состоянии общего имущества и выработки мер по их устранению.</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1.1.</w:t>
            </w:r>
          </w:p>
        </w:tc>
        <w:tc>
          <w:tcPr>
            <w:tcW w:w="2654" w:type="pct"/>
            <w:vAlign w:val="center"/>
          </w:tcPr>
          <w:p w:rsidR="0061784D" w:rsidRPr="000243AB" w:rsidRDefault="0061784D" w:rsidP="009975F5">
            <w:pPr>
              <w:ind w:firstLine="0"/>
              <w:rPr>
                <w:szCs w:val="24"/>
                <w:lang w:eastAsia="ru-RU"/>
              </w:rPr>
            </w:pPr>
            <w:r w:rsidRPr="000243AB">
              <w:rPr>
                <w:szCs w:val="24"/>
                <w:lang w:eastAsia="ru-RU"/>
              </w:rPr>
              <w:t>Общие осмотры (проводимые в отношении здания в целом).</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1.2.</w:t>
            </w:r>
          </w:p>
        </w:tc>
        <w:tc>
          <w:tcPr>
            <w:tcW w:w="2654" w:type="pct"/>
            <w:vAlign w:val="center"/>
          </w:tcPr>
          <w:p w:rsidR="0061784D" w:rsidRPr="000243AB" w:rsidRDefault="0061784D" w:rsidP="009975F5">
            <w:pPr>
              <w:ind w:firstLine="0"/>
              <w:rPr>
                <w:szCs w:val="24"/>
                <w:lang w:eastAsia="ru-RU"/>
              </w:rPr>
            </w:pPr>
            <w:r w:rsidRPr="000243AB">
              <w:rPr>
                <w:szCs w:val="24"/>
                <w:lang w:eastAsia="ru-RU"/>
              </w:rPr>
              <w:t>Частичные осмотры (проводимые в отношении отдельных элементов общего имущества).</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содержанию конструктивных элементов дома, а также по устранению мелких повреждений, неисправностей и нарушений, выявленных в ходе проведения частичных осмотров и нарушений и повреждений, обнаруженных собственниками и нанимателями помещений(по их заявкам) на элементах общего имущества МКД в т.ч.:</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отношении фундаментов.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553044">
        <w:trPr>
          <w:trHeight w:val="579"/>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зданиях в подвалах.</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2.3.</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стен.</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2.4.</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перекрытий и покрытий.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2.5.</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колонн и столбов.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2.6.</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балок (ригелей, перекрытий и покрытий).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9975F5">
        <w:trPr>
          <w:trHeight w:val="848"/>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2.7.</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крыш.</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2.8.</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лестниц.</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2.9.</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фасадов.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2.10.</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полов помещений, относящихся к общему имуществу.</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2.11.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дверных и оконных заполнений, относящихся к общему имуществу.</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9975F5">
        <w:trPr>
          <w:trHeight w:val="848"/>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2.12.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для надлежащего содержания мусоропроводов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w:t>
            </w:r>
          </w:p>
        </w:tc>
        <w:tc>
          <w:tcPr>
            <w:tcW w:w="2654" w:type="pct"/>
            <w:vAlign w:val="center"/>
          </w:tcPr>
          <w:p w:rsidR="0061784D" w:rsidRPr="000243AB" w:rsidRDefault="0061784D" w:rsidP="009975F5">
            <w:pPr>
              <w:ind w:firstLine="0"/>
              <w:rPr>
                <w:szCs w:val="24"/>
                <w:lang w:eastAsia="ru-RU"/>
              </w:rPr>
            </w:pPr>
            <w:r w:rsidRPr="000243AB">
              <w:rPr>
                <w:szCs w:val="24"/>
                <w:lang w:eastAsia="ru-RU"/>
              </w:rPr>
              <w:t>Техническое обслуживание внутридомовых инженерных сетей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9975F5">
        <w:trPr>
          <w:trHeight w:val="848"/>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 систем вентиляции и дымоудаления.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w:t>
            </w:r>
            <w:r>
              <w:rPr>
                <w:szCs w:val="24"/>
                <w:lang w:eastAsia="ru-RU"/>
              </w:rPr>
              <w:t xml:space="preserve"> </w:t>
            </w:r>
            <w:r w:rsidRPr="000243AB">
              <w:rPr>
                <w:szCs w:val="24"/>
                <w:lang w:eastAsia="ru-RU"/>
              </w:rPr>
              <w:t>тепловых пунктов и водоподкачек</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9975F5">
        <w:trPr>
          <w:trHeight w:val="1104"/>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3.3.</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3.4.</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 электрооборудования, радио и телекоммуникационного оборудования.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3.5.</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 ВДГО.</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553044">
        <w:trPr>
          <w:trHeight w:val="754"/>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3.6.</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выполняемые в целях надлежащего содержания лифтов.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4</w:t>
            </w:r>
          </w:p>
        </w:tc>
        <w:tc>
          <w:tcPr>
            <w:tcW w:w="2654" w:type="pct"/>
            <w:vAlign w:val="center"/>
          </w:tcPr>
          <w:p w:rsidR="0061784D" w:rsidRPr="000243AB" w:rsidRDefault="0061784D" w:rsidP="009975F5">
            <w:pPr>
              <w:ind w:firstLine="0"/>
              <w:rPr>
                <w:szCs w:val="24"/>
                <w:lang w:eastAsia="ru-RU"/>
              </w:rPr>
            </w:pPr>
            <w:r w:rsidRPr="000243AB">
              <w:rPr>
                <w:szCs w:val="24"/>
                <w:lang w:eastAsia="ru-RU"/>
              </w:rPr>
              <w:t>Содержание аварийно-диспетчерской службы</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5</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и услуги по санитарному содержанию общего имущества дома.</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Merge w:val="restart"/>
            <w:vAlign w:val="center"/>
          </w:tcPr>
          <w:p w:rsidR="0061784D" w:rsidRPr="000243AB" w:rsidRDefault="0061784D" w:rsidP="009975F5">
            <w:pPr>
              <w:ind w:firstLine="0"/>
              <w:jc w:val="center"/>
              <w:rPr>
                <w:szCs w:val="24"/>
                <w:lang w:eastAsia="ru-RU"/>
              </w:rPr>
            </w:pPr>
            <w:r w:rsidRPr="000243AB">
              <w:rPr>
                <w:szCs w:val="24"/>
                <w:lang w:eastAsia="ru-RU"/>
              </w:rPr>
              <w:t>5.1.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санитарному содержанию помещений, входящих в состав общего имущества (подъездов)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Merge/>
            <w:vAlign w:val="center"/>
          </w:tcPr>
          <w:p w:rsidR="0061784D" w:rsidRPr="000243AB" w:rsidRDefault="0061784D" w:rsidP="009975F5">
            <w:pPr>
              <w:ind w:firstLine="0"/>
              <w:rPr>
                <w:szCs w:val="24"/>
                <w:lang w:eastAsia="ru-RU"/>
              </w:rPr>
            </w:pPr>
          </w:p>
        </w:tc>
        <w:tc>
          <w:tcPr>
            <w:tcW w:w="2654" w:type="pct"/>
            <w:vAlign w:val="center"/>
          </w:tcPr>
          <w:p w:rsidR="0061784D" w:rsidRPr="000243AB" w:rsidRDefault="0061784D" w:rsidP="009975F5">
            <w:pPr>
              <w:ind w:firstLine="0"/>
              <w:rPr>
                <w:szCs w:val="24"/>
                <w:lang w:eastAsia="ru-RU"/>
              </w:rPr>
            </w:pPr>
            <w:r w:rsidRPr="000243AB">
              <w:rPr>
                <w:szCs w:val="24"/>
                <w:lang w:eastAsia="ru-RU"/>
              </w:rPr>
              <w:t>уборка общих коридоров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5.2.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содержанию земельного участка, входящего в состав общего имущества - в зимний период.</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5.3.</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содержанию земельного участка в летний период.</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5.4.</w:t>
            </w:r>
          </w:p>
        </w:tc>
        <w:tc>
          <w:tcPr>
            <w:tcW w:w="2654" w:type="pct"/>
            <w:vAlign w:val="center"/>
          </w:tcPr>
          <w:p w:rsidR="0061784D" w:rsidRPr="000243AB" w:rsidRDefault="0061784D" w:rsidP="009975F5">
            <w:pPr>
              <w:ind w:firstLine="0"/>
              <w:rPr>
                <w:szCs w:val="24"/>
                <w:lang w:eastAsia="ru-RU"/>
              </w:rPr>
            </w:pPr>
            <w:r w:rsidRPr="000243AB">
              <w:rPr>
                <w:szCs w:val="24"/>
                <w:lang w:eastAsia="ru-RU"/>
              </w:rPr>
              <w:t>Вывоз ТБО</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 </w:t>
            </w:r>
          </w:p>
        </w:tc>
        <w:tc>
          <w:tcPr>
            <w:tcW w:w="2654" w:type="pct"/>
            <w:vAlign w:val="center"/>
          </w:tcPr>
          <w:p w:rsidR="0061784D" w:rsidRPr="000243AB" w:rsidRDefault="0061784D" w:rsidP="009975F5">
            <w:pPr>
              <w:ind w:firstLine="0"/>
              <w:rPr>
                <w:szCs w:val="24"/>
                <w:lang w:eastAsia="ru-RU"/>
              </w:rPr>
            </w:pPr>
            <w:r w:rsidRPr="000243AB">
              <w:rPr>
                <w:szCs w:val="24"/>
                <w:lang w:eastAsia="ru-RU"/>
              </w:rPr>
              <w:t>- вывоз ТБО</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 </w:t>
            </w:r>
          </w:p>
        </w:tc>
        <w:tc>
          <w:tcPr>
            <w:tcW w:w="2654" w:type="pct"/>
            <w:vAlign w:val="center"/>
          </w:tcPr>
          <w:p w:rsidR="0061784D" w:rsidRPr="000243AB" w:rsidRDefault="0061784D" w:rsidP="009975F5">
            <w:pPr>
              <w:ind w:firstLine="0"/>
              <w:rPr>
                <w:szCs w:val="24"/>
                <w:lang w:eastAsia="ru-RU"/>
              </w:rPr>
            </w:pPr>
            <w:r w:rsidRPr="000243AB">
              <w:rPr>
                <w:szCs w:val="24"/>
                <w:lang w:eastAsia="ru-RU"/>
              </w:rPr>
              <w:t>- приобретение контейнеров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 </w:t>
            </w:r>
          </w:p>
        </w:tc>
        <w:tc>
          <w:tcPr>
            <w:tcW w:w="2654" w:type="pct"/>
            <w:vAlign w:val="center"/>
          </w:tcPr>
          <w:p w:rsidR="0061784D" w:rsidRPr="000243AB" w:rsidRDefault="0061784D" w:rsidP="009975F5">
            <w:pPr>
              <w:ind w:firstLine="0"/>
              <w:rPr>
                <w:szCs w:val="24"/>
                <w:lang w:eastAsia="ru-RU"/>
              </w:rPr>
            </w:pPr>
            <w:r w:rsidRPr="000243AB">
              <w:rPr>
                <w:szCs w:val="24"/>
                <w:lang w:eastAsia="ru-RU"/>
              </w:rPr>
              <w:t>- организация мест накопления отходов I-IV класса опасности</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5.5.</w:t>
            </w:r>
          </w:p>
        </w:tc>
        <w:tc>
          <w:tcPr>
            <w:tcW w:w="2654" w:type="pct"/>
            <w:vAlign w:val="center"/>
          </w:tcPr>
          <w:p w:rsidR="0061784D" w:rsidRPr="000243AB" w:rsidRDefault="0061784D" w:rsidP="009975F5">
            <w:pPr>
              <w:ind w:firstLine="0"/>
              <w:rPr>
                <w:szCs w:val="24"/>
                <w:lang w:eastAsia="ru-RU"/>
              </w:rPr>
            </w:pPr>
            <w:r w:rsidRPr="000243AB">
              <w:rPr>
                <w:szCs w:val="24"/>
                <w:lang w:eastAsia="ru-RU"/>
              </w:rPr>
              <w:t>Дезинфекция, дезинсекция и дератизация помещений.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II</w:t>
            </w:r>
          </w:p>
        </w:tc>
        <w:tc>
          <w:tcPr>
            <w:tcW w:w="2654" w:type="pct"/>
            <w:vAlign w:val="center"/>
          </w:tcPr>
          <w:p w:rsidR="0061784D" w:rsidRPr="000243AB" w:rsidRDefault="0061784D" w:rsidP="009975F5">
            <w:pPr>
              <w:ind w:firstLine="0"/>
              <w:rPr>
                <w:szCs w:val="24"/>
                <w:lang w:eastAsia="ru-RU"/>
              </w:rPr>
            </w:pPr>
            <w:r w:rsidRPr="000243AB">
              <w:rPr>
                <w:szCs w:val="24"/>
                <w:lang w:eastAsia="ru-RU"/>
              </w:rPr>
              <w:t>Текущий ремонт</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текущему ремонту элементов МКД.</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фундамента</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подвала.</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1.3.</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стен.</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1.4.</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колонн, столбов.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1.5.</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балок (ригелей, перекрытий и покрытий).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1.6.</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крыш.</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1.7.</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лестниц</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1.8.</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фасадов.</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1.9.</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полов, относящихся к общему имуществу.</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1.10.</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оконных и дверных заполнений, относящихся к общему имуществу.</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1.11.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покрытий и перекрытий</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систем инженерно-технического обеспечения.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2.1.</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систем вентиляции и дымоудаления.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2.2.</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тепловых узлов и водоподкачек.</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2.3.</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систем горячего, холодного водоснабжения, отопления и водоотведения.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2.4.</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системы электроснабжения.</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2.5.</w:t>
            </w:r>
          </w:p>
        </w:tc>
        <w:tc>
          <w:tcPr>
            <w:tcW w:w="2654" w:type="pct"/>
            <w:vAlign w:val="center"/>
          </w:tcPr>
          <w:p w:rsidR="0061784D" w:rsidRPr="000243AB" w:rsidRDefault="0061784D" w:rsidP="009975F5">
            <w:pPr>
              <w:ind w:firstLine="0"/>
              <w:rPr>
                <w:szCs w:val="24"/>
                <w:lang w:eastAsia="ru-RU"/>
              </w:rPr>
            </w:pPr>
            <w:r w:rsidRPr="000243AB">
              <w:rPr>
                <w:szCs w:val="24"/>
                <w:lang w:eastAsia="ru-RU"/>
              </w:rPr>
              <w:t>Работы по устранению выявленных неисправностей и повреждений объектов, придомовой территории.</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noWrap/>
            <w:vAlign w:val="center"/>
          </w:tcPr>
          <w:p w:rsidR="0061784D" w:rsidRPr="000243AB" w:rsidRDefault="0061784D" w:rsidP="009975F5">
            <w:pPr>
              <w:ind w:firstLine="0"/>
              <w:jc w:val="center"/>
              <w:rPr>
                <w:szCs w:val="24"/>
                <w:lang w:eastAsia="ru-RU"/>
              </w:rPr>
            </w:pPr>
            <w:r w:rsidRPr="000243AB">
              <w:rPr>
                <w:szCs w:val="24"/>
                <w:lang w:eastAsia="ru-RU"/>
              </w:rPr>
              <w:t>2.6.</w:t>
            </w:r>
          </w:p>
        </w:tc>
        <w:tc>
          <w:tcPr>
            <w:tcW w:w="2654" w:type="pct"/>
            <w:vAlign w:val="center"/>
          </w:tcPr>
          <w:p w:rsidR="0061784D" w:rsidRPr="000243AB" w:rsidRDefault="0061784D" w:rsidP="009975F5">
            <w:pPr>
              <w:ind w:firstLine="0"/>
              <w:rPr>
                <w:szCs w:val="24"/>
                <w:lang w:eastAsia="ru-RU"/>
              </w:rPr>
            </w:pPr>
            <w:r w:rsidRPr="000243AB">
              <w:rPr>
                <w:szCs w:val="24"/>
                <w:lang w:eastAsia="ru-RU"/>
              </w:rPr>
              <w:t>Обеспечение локализации и ликвидации аварийных ситуаций в соответствии с установленными предельными сроками</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 </w:t>
            </w:r>
          </w:p>
        </w:tc>
        <w:tc>
          <w:tcPr>
            <w:tcW w:w="2654" w:type="pct"/>
            <w:vAlign w:val="center"/>
          </w:tcPr>
          <w:p w:rsidR="0061784D" w:rsidRPr="000243AB" w:rsidRDefault="0061784D" w:rsidP="009975F5">
            <w:pPr>
              <w:ind w:firstLine="0"/>
              <w:rPr>
                <w:szCs w:val="24"/>
                <w:lang w:eastAsia="ru-RU"/>
              </w:rPr>
            </w:pPr>
            <w:r w:rsidRPr="000243AB">
              <w:rPr>
                <w:szCs w:val="24"/>
                <w:lang w:eastAsia="ru-RU"/>
              </w:rPr>
              <w:t>в том числе расходы на обеспечение локализации и ликвидации аварийных ситуаций в соответствии с установленными предельными сроками</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r w:rsidRPr="000243AB">
              <w:rPr>
                <w:szCs w:val="24"/>
                <w:lang w:eastAsia="ru-RU"/>
              </w:rPr>
              <w:t>III</w:t>
            </w:r>
          </w:p>
        </w:tc>
        <w:tc>
          <w:tcPr>
            <w:tcW w:w="2654" w:type="pct"/>
            <w:vAlign w:val="center"/>
          </w:tcPr>
          <w:p w:rsidR="0061784D" w:rsidRPr="000243AB" w:rsidRDefault="0061784D" w:rsidP="009975F5">
            <w:pPr>
              <w:ind w:firstLine="0"/>
              <w:rPr>
                <w:szCs w:val="24"/>
                <w:lang w:eastAsia="ru-RU"/>
              </w:rPr>
            </w:pPr>
            <w:r w:rsidRPr="000243AB">
              <w:rPr>
                <w:szCs w:val="24"/>
                <w:lang w:eastAsia="ru-RU"/>
              </w:rPr>
              <w:t>Непредвиденные расходы</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r w:rsidR="0061784D" w:rsidRPr="000B5C64" w:rsidTr="007C1140">
        <w:trPr>
          <w:trHeight w:val="20"/>
          <w:jc w:val="center"/>
        </w:trPr>
        <w:tc>
          <w:tcPr>
            <w:tcW w:w="365" w:type="pct"/>
            <w:vAlign w:val="center"/>
          </w:tcPr>
          <w:p w:rsidR="0061784D" w:rsidRPr="000243AB" w:rsidRDefault="0061784D" w:rsidP="009975F5">
            <w:pPr>
              <w:ind w:firstLine="0"/>
              <w:jc w:val="center"/>
              <w:rPr>
                <w:szCs w:val="24"/>
                <w:lang w:eastAsia="ru-RU"/>
              </w:rPr>
            </w:pPr>
          </w:p>
        </w:tc>
        <w:tc>
          <w:tcPr>
            <w:tcW w:w="2654" w:type="pct"/>
            <w:vAlign w:val="center"/>
          </w:tcPr>
          <w:p w:rsidR="0061784D" w:rsidRPr="000243AB" w:rsidRDefault="0061784D" w:rsidP="009975F5">
            <w:pPr>
              <w:ind w:firstLine="0"/>
              <w:rPr>
                <w:szCs w:val="24"/>
                <w:lang w:eastAsia="ru-RU"/>
              </w:rPr>
            </w:pPr>
            <w:r w:rsidRPr="000243AB">
              <w:rPr>
                <w:szCs w:val="24"/>
                <w:lang w:eastAsia="ru-RU"/>
              </w:rPr>
              <w:t>ВСЕГО</w:t>
            </w:r>
          </w:p>
        </w:tc>
        <w:tc>
          <w:tcPr>
            <w:tcW w:w="1037" w:type="pct"/>
          </w:tcPr>
          <w:p w:rsidR="0061784D" w:rsidRPr="000243AB" w:rsidRDefault="0061784D" w:rsidP="00553044">
            <w:pPr>
              <w:ind w:firstLine="0"/>
              <w:jc w:val="center"/>
              <w:rPr>
                <w:szCs w:val="24"/>
                <w:lang w:eastAsia="ru-RU"/>
              </w:rPr>
            </w:pPr>
          </w:p>
        </w:tc>
        <w:tc>
          <w:tcPr>
            <w:tcW w:w="944" w:type="pct"/>
          </w:tcPr>
          <w:p w:rsidR="0061784D" w:rsidRPr="000243AB" w:rsidRDefault="0061784D" w:rsidP="00553044">
            <w:pPr>
              <w:ind w:firstLine="0"/>
              <w:jc w:val="center"/>
              <w:rPr>
                <w:szCs w:val="24"/>
                <w:lang w:eastAsia="ru-RU"/>
              </w:rPr>
            </w:pPr>
          </w:p>
        </w:tc>
      </w:tr>
    </w:tbl>
    <w:p w:rsidR="0061784D" w:rsidRDefault="0061784D" w:rsidP="003D7023">
      <w:pPr>
        <w:ind w:firstLine="0"/>
      </w:pPr>
    </w:p>
    <w:p w:rsidR="0061784D" w:rsidRDefault="0061784D" w:rsidP="003D7023">
      <w:pPr>
        <w:ind w:firstLine="0"/>
        <w:jc w:val="center"/>
      </w:pPr>
      <w:r>
        <w:t>План работ по текущему ремонту</w:t>
      </w:r>
    </w:p>
    <w:p w:rsidR="0061784D" w:rsidRDefault="0061784D" w:rsidP="003D7023">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826"/>
        <w:gridCol w:w="1952"/>
        <w:gridCol w:w="2078"/>
        <w:gridCol w:w="1755"/>
      </w:tblGrid>
      <w:tr w:rsidR="0061784D" w:rsidRPr="000B5C64" w:rsidTr="000B5C64">
        <w:tc>
          <w:tcPr>
            <w:tcW w:w="959" w:type="dxa"/>
          </w:tcPr>
          <w:p w:rsidR="0061784D" w:rsidRPr="000B5C64" w:rsidRDefault="0061784D" w:rsidP="000B5C64">
            <w:pPr>
              <w:ind w:firstLine="0"/>
            </w:pPr>
            <w:r w:rsidRPr="000B5C64">
              <w:t>№ п.п.</w:t>
            </w:r>
          </w:p>
        </w:tc>
        <w:tc>
          <w:tcPr>
            <w:tcW w:w="2826" w:type="dxa"/>
          </w:tcPr>
          <w:p w:rsidR="0061784D" w:rsidRPr="000B5C64" w:rsidRDefault="0061784D" w:rsidP="000B5C64">
            <w:pPr>
              <w:ind w:firstLine="0"/>
            </w:pPr>
            <w:r w:rsidRPr="000B5C64">
              <w:t>Вид работ</w:t>
            </w:r>
          </w:p>
        </w:tc>
        <w:tc>
          <w:tcPr>
            <w:tcW w:w="1952" w:type="dxa"/>
          </w:tcPr>
          <w:p w:rsidR="0061784D" w:rsidRPr="000B5C64" w:rsidRDefault="0061784D" w:rsidP="000B5C64">
            <w:pPr>
              <w:ind w:firstLine="0"/>
            </w:pPr>
            <w:r w:rsidRPr="000B5C64">
              <w:t>Объем работ</w:t>
            </w:r>
          </w:p>
        </w:tc>
        <w:tc>
          <w:tcPr>
            <w:tcW w:w="2078" w:type="dxa"/>
          </w:tcPr>
          <w:p w:rsidR="0061784D" w:rsidRPr="000B5C64" w:rsidRDefault="0061784D" w:rsidP="000B5C64">
            <w:pPr>
              <w:ind w:firstLine="0"/>
            </w:pPr>
            <w:r w:rsidRPr="000B5C64">
              <w:t xml:space="preserve">Стоимость </w:t>
            </w:r>
          </w:p>
        </w:tc>
        <w:tc>
          <w:tcPr>
            <w:tcW w:w="1755" w:type="dxa"/>
          </w:tcPr>
          <w:p w:rsidR="0061784D" w:rsidRPr="000B5C64" w:rsidRDefault="0061784D" w:rsidP="000B5C64">
            <w:pPr>
              <w:ind w:firstLine="0"/>
            </w:pPr>
            <w:r w:rsidRPr="000B5C64">
              <w:t>Время проведения</w:t>
            </w:r>
          </w:p>
        </w:tc>
      </w:tr>
      <w:tr w:rsidR="0061784D" w:rsidRPr="000B5C64" w:rsidTr="000B5C64">
        <w:tc>
          <w:tcPr>
            <w:tcW w:w="959" w:type="dxa"/>
          </w:tcPr>
          <w:p w:rsidR="0061784D" w:rsidRPr="000B5C64" w:rsidRDefault="0061784D" w:rsidP="000B5C64">
            <w:pPr>
              <w:ind w:firstLine="0"/>
            </w:pPr>
            <w:r w:rsidRPr="000B5C64">
              <w:t>1</w:t>
            </w:r>
          </w:p>
        </w:tc>
        <w:tc>
          <w:tcPr>
            <w:tcW w:w="2826" w:type="dxa"/>
          </w:tcPr>
          <w:p w:rsidR="0061784D" w:rsidRPr="000B5C64" w:rsidRDefault="0061784D" w:rsidP="000B5C64">
            <w:pPr>
              <w:ind w:firstLine="0"/>
            </w:pPr>
          </w:p>
        </w:tc>
        <w:tc>
          <w:tcPr>
            <w:tcW w:w="1952" w:type="dxa"/>
          </w:tcPr>
          <w:p w:rsidR="0061784D" w:rsidRPr="000B5C64" w:rsidRDefault="0061784D" w:rsidP="000B5C64">
            <w:pPr>
              <w:ind w:firstLine="0"/>
            </w:pPr>
          </w:p>
        </w:tc>
        <w:tc>
          <w:tcPr>
            <w:tcW w:w="2078" w:type="dxa"/>
          </w:tcPr>
          <w:p w:rsidR="0061784D" w:rsidRPr="000B5C64" w:rsidRDefault="0061784D" w:rsidP="000B5C64">
            <w:pPr>
              <w:ind w:firstLine="0"/>
            </w:pPr>
          </w:p>
        </w:tc>
        <w:tc>
          <w:tcPr>
            <w:tcW w:w="1755" w:type="dxa"/>
          </w:tcPr>
          <w:p w:rsidR="0061784D" w:rsidRPr="000B5C64" w:rsidRDefault="0061784D" w:rsidP="000B5C64">
            <w:pPr>
              <w:ind w:firstLine="0"/>
            </w:pPr>
          </w:p>
        </w:tc>
      </w:tr>
      <w:tr w:rsidR="0061784D" w:rsidRPr="000B5C64" w:rsidTr="000B5C64">
        <w:tc>
          <w:tcPr>
            <w:tcW w:w="959" w:type="dxa"/>
          </w:tcPr>
          <w:p w:rsidR="0061784D" w:rsidRPr="000B5C64" w:rsidRDefault="0061784D" w:rsidP="000B5C64">
            <w:pPr>
              <w:ind w:firstLine="0"/>
            </w:pPr>
            <w:r w:rsidRPr="000B5C64">
              <w:t>2</w:t>
            </w:r>
          </w:p>
        </w:tc>
        <w:tc>
          <w:tcPr>
            <w:tcW w:w="2826" w:type="dxa"/>
          </w:tcPr>
          <w:p w:rsidR="0061784D" w:rsidRPr="000B5C64" w:rsidRDefault="0061784D" w:rsidP="000B5C64">
            <w:pPr>
              <w:ind w:firstLine="0"/>
            </w:pPr>
          </w:p>
        </w:tc>
        <w:tc>
          <w:tcPr>
            <w:tcW w:w="1952" w:type="dxa"/>
          </w:tcPr>
          <w:p w:rsidR="0061784D" w:rsidRPr="000B5C64" w:rsidRDefault="0061784D" w:rsidP="000B5C64">
            <w:pPr>
              <w:ind w:firstLine="0"/>
            </w:pPr>
          </w:p>
        </w:tc>
        <w:tc>
          <w:tcPr>
            <w:tcW w:w="2078" w:type="dxa"/>
          </w:tcPr>
          <w:p w:rsidR="0061784D" w:rsidRPr="000B5C64" w:rsidRDefault="0061784D" w:rsidP="000B5C64">
            <w:pPr>
              <w:ind w:firstLine="0"/>
            </w:pPr>
          </w:p>
        </w:tc>
        <w:tc>
          <w:tcPr>
            <w:tcW w:w="1755" w:type="dxa"/>
          </w:tcPr>
          <w:p w:rsidR="0061784D" w:rsidRPr="000B5C64" w:rsidRDefault="0061784D" w:rsidP="000B5C64">
            <w:pPr>
              <w:ind w:firstLine="0"/>
            </w:pPr>
          </w:p>
        </w:tc>
      </w:tr>
      <w:tr w:rsidR="0061784D" w:rsidRPr="000B5C64" w:rsidTr="000B5C64">
        <w:tc>
          <w:tcPr>
            <w:tcW w:w="959" w:type="dxa"/>
          </w:tcPr>
          <w:p w:rsidR="0061784D" w:rsidRPr="000B5C64" w:rsidRDefault="0061784D" w:rsidP="000B5C64">
            <w:pPr>
              <w:ind w:firstLine="0"/>
            </w:pPr>
            <w:r w:rsidRPr="000B5C64">
              <w:t>Итого:</w:t>
            </w:r>
          </w:p>
        </w:tc>
        <w:tc>
          <w:tcPr>
            <w:tcW w:w="2826" w:type="dxa"/>
          </w:tcPr>
          <w:p w:rsidR="0061784D" w:rsidRPr="000B5C64" w:rsidRDefault="0061784D" w:rsidP="000B5C64">
            <w:pPr>
              <w:ind w:firstLine="0"/>
            </w:pPr>
          </w:p>
        </w:tc>
        <w:tc>
          <w:tcPr>
            <w:tcW w:w="1952" w:type="dxa"/>
          </w:tcPr>
          <w:p w:rsidR="0061784D" w:rsidRPr="000B5C64" w:rsidRDefault="0061784D" w:rsidP="000B5C64">
            <w:pPr>
              <w:ind w:firstLine="0"/>
            </w:pPr>
          </w:p>
        </w:tc>
        <w:tc>
          <w:tcPr>
            <w:tcW w:w="2078" w:type="dxa"/>
          </w:tcPr>
          <w:p w:rsidR="0061784D" w:rsidRPr="000B5C64" w:rsidRDefault="0061784D" w:rsidP="000B5C64">
            <w:pPr>
              <w:ind w:firstLine="0"/>
            </w:pPr>
          </w:p>
        </w:tc>
        <w:tc>
          <w:tcPr>
            <w:tcW w:w="1755" w:type="dxa"/>
          </w:tcPr>
          <w:p w:rsidR="0061784D" w:rsidRPr="000B5C64" w:rsidRDefault="0061784D" w:rsidP="000B5C64">
            <w:pPr>
              <w:ind w:firstLine="0"/>
            </w:pPr>
          </w:p>
        </w:tc>
      </w:tr>
    </w:tbl>
    <w:p w:rsidR="0061784D" w:rsidRDefault="0061784D" w:rsidP="003D7023">
      <w:pPr>
        <w:ind w:firstLine="0"/>
      </w:pPr>
    </w:p>
    <w:p w:rsidR="0061784D" w:rsidRDefault="0061784D">
      <w:r>
        <w:br w:type="page"/>
      </w:r>
    </w:p>
    <w:p w:rsidR="0061784D" w:rsidRDefault="0061784D" w:rsidP="00907F60">
      <w:pPr>
        <w:ind w:firstLine="0"/>
        <w:jc w:val="right"/>
      </w:pPr>
      <w:r>
        <w:t>Приложение № 10к Договору №</w:t>
      </w:r>
    </w:p>
    <w:p w:rsidR="0061784D" w:rsidRDefault="0061784D" w:rsidP="00907F60">
      <w:pPr>
        <w:ind w:firstLine="0"/>
        <w:jc w:val="right"/>
      </w:pPr>
      <w:r>
        <w:t>управления многоквартирным домом</w:t>
      </w:r>
    </w:p>
    <w:p w:rsidR="0061784D" w:rsidRDefault="0061784D" w:rsidP="00907F60">
      <w:pPr>
        <w:ind w:firstLine="0"/>
      </w:pPr>
    </w:p>
    <w:p w:rsidR="0061784D" w:rsidRDefault="0061784D" w:rsidP="00907F60">
      <w:pPr>
        <w:jc w:val="both"/>
      </w:pPr>
      <w:r>
        <w:t>Порядок определения размера, формирования и использования резервов.</w:t>
      </w:r>
    </w:p>
    <w:p w:rsidR="0061784D" w:rsidRDefault="0061784D" w:rsidP="00907F60">
      <w:pPr>
        <w:jc w:val="both"/>
      </w:pPr>
      <w:r>
        <w:t>1. Решение о формировании резерва, а также порядок его формирования и использования принимается на общем собрании собственников помещений.</w:t>
      </w:r>
    </w:p>
    <w:p w:rsidR="0061784D" w:rsidRDefault="0061784D">
      <w:r>
        <w:br w:type="page"/>
      </w:r>
    </w:p>
    <w:p w:rsidR="0061784D" w:rsidRDefault="0061784D" w:rsidP="00907F60">
      <w:pPr>
        <w:ind w:firstLine="0"/>
        <w:jc w:val="right"/>
      </w:pPr>
      <w:r>
        <w:t>Приложение № 11 к Договору №</w:t>
      </w:r>
    </w:p>
    <w:p w:rsidR="0061784D" w:rsidRDefault="0061784D" w:rsidP="00907F60">
      <w:pPr>
        <w:ind w:firstLine="0"/>
        <w:jc w:val="right"/>
      </w:pPr>
      <w:r>
        <w:t>управления многоквартирным домом</w:t>
      </w:r>
    </w:p>
    <w:p w:rsidR="0061784D" w:rsidRDefault="0061784D" w:rsidP="00907F60">
      <w:pPr>
        <w:ind w:firstLine="0"/>
        <w:jc w:val="both"/>
      </w:pPr>
    </w:p>
    <w:p w:rsidR="0061784D" w:rsidRDefault="0061784D" w:rsidP="00907F60">
      <w:pPr>
        <w:jc w:val="both"/>
      </w:pPr>
      <w:r>
        <w:t>Порядок изменения Перечня работ, услуг по содержанию и ремонту общего имущества в многоквартирном доме.</w:t>
      </w:r>
    </w:p>
    <w:p w:rsidR="0061784D" w:rsidRDefault="0061784D" w:rsidP="00907F60">
      <w:pPr>
        <w:ind w:firstLine="0"/>
        <w:jc w:val="both"/>
      </w:pPr>
    </w:p>
    <w:p w:rsidR="0061784D" w:rsidRDefault="0061784D" w:rsidP="00907F60">
      <w:pPr>
        <w:jc w:val="both"/>
      </w:pPr>
      <w:r>
        <w:t>1. Под изменением Перечня работ,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услуг на каждый год действия Договора.</w:t>
      </w:r>
    </w:p>
    <w:p w:rsidR="0061784D" w:rsidRDefault="0061784D" w:rsidP="00907F60">
      <w:pPr>
        <w:jc w:val="both"/>
      </w:pPr>
      <w:r>
        <w:t>2. Изменение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включенных в состав Минимального перечня работ, услуг, не допускается.</w:t>
      </w:r>
    </w:p>
    <w:p w:rsidR="0061784D" w:rsidRDefault="0061784D" w:rsidP="00907F60">
      <w:pPr>
        <w:jc w:val="both"/>
      </w:pPr>
      <w:r>
        <w:t>3. Перечень работ, услуг может изменяться по предложению собственников помещений в следующих случаях и в порядке:</w:t>
      </w:r>
    </w:p>
    <w:p w:rsidR="0061784D" w:rsidRDefault="0061784D" w:rsidP="00907F60">
      <w:pPr>
        <w:jc w:val="both"/>
      </w:pPr>
      <w:r>
        <w:t xml:space="preserve">а) Перечень работ, услуг может быть расширен дополнительными работами, услугами, не предусмотренными Минимальным перечнем работ, услуг, (далее – дополнительные работы, услуги); </w:t>
      </w:r>
    </w:p>
    <w:p w:rsidR="0061784D" w:rsidRDefault="0061784D" w:rsidP="00907F60">
      <w:pPr>
        <w:jc w:val="both"/>
      </w:pPr>
      <w:r>
        <w:t>б) из Перечня работ, услуг могут быть исключены все или отдельные виды дополнительных работ, услуг (если дополнительные работы, услуги в нем предусмотрены);</w:t>
      </w:r>
    </w:p>
    <w:p w:rsidR="0061784D" w:rsidRDefault="0061784D" w:rsidP="00907F60">
      <w:pPr>
        <w:jc w:val="both"/>
      </w:pPr>
      <w:r>
        <w:t>в) периодичность выполнения работ и оказания услуг из числа включенных в Минимальный перечень работ, услуг, может быть принята более частой по сравнению с периодичностью, установленной в Приложении № 9 к Договору;</w:t>
      </w:r>
    </w:p>
    <w:p w:rsidR="0061784D" w:rsidRDefault="0061784D" w:rsidP="00907F60">
      <w:pPr>
        <w:jc w:val="both"/>
      </w:pPr>
      <w:r>
        <w:t>г) периодичность выполнения (оказания) дополнительных работ (услуг) может быть принята как более частой, так и более редкой по сравнению с периодичностью, установленной в Приложении № 9 к Договору;</w:t>
      </w:r>
    </w:p>
    <w:p w:rsidR="0061784D" w:rsidRDefault="0061784D" w:rsidP="00907F60">
      <w:pPr>
        <w:jc w:val="both"/>
      </w:pPr>
      <w:r>
        <w:t>д) сроки (графики) выполнения работ и оказания услуг, предусмотренных в Перечне работ, услуг, могут быть изменены по сравнению со сроками (графиками), установленными в Приложении № 9 к Договору, если такое изменение не ведет к снижению качества содержания общего имущества.</w:t>
      </w:r>
    </w:p>
    <w:p w:rsidR="0061784D" w:rsidRDefault="0061784D" w:rsidP="00907F60">
      <w:pPr>
        <w:jc w:val="both"/>
      </w:pPr>
      <w:r>
        <w:t>Все виды указанных в настоящем пункте изменений, вносимых в Перечень работ, услуг, осуществляются путем принятия соответствующего решения на общем собрании собственников помещений, или путем согласования с представителем Совета МКД.</w:t>
      </w:r>
    </w:p>
    <w:p w:rsidR="0061784D" w:rsidRDefault="0061784D" w:rsidP="00907F60">
      <w:pPr>
        <w:jc w:val="both"/>
      </w:pPr>
      <w:r>
        <w:t>4. Изменение Перечня работ, услуг по предложениям Управляющей организации путем согласования таких изменений с советом дома допускается в следующих случаях:</w:t>
      </w:r>
    </w:p>
    <w:p w:rsidR="0061784D" w:rsidRDefault="0061784D" w:rsidP="00907F60">
      <w:pPr>
        <w:jc w:val="both"/>
      </w:pPr>
      <w:r>
        <w:t>а) при установлении Управляющей организацией целесообразности изменения очередности выполнения отдельных видов работ, услуг, предусмотренных в Перечне работ, услуг (например, с учетом природно-климатических условий, не позволяющих выполнить эти работы в указанный в Приложении № 9 к Договору срок с надлежащим качеством);</w:t>
      </w:r>
    </w:p>
    <w:p w:rsidR="0061784D" w:rsidRDefault="0061784D" w:rsidP="00907F60">
      <w:pPr>
        <w:jc w:val="both"/>
      </w:pPr>
      <w:r>
        <w:t>б) при установлении Управляющей организацией возможности изменения сроков (графиков) выполнения отдельных видов работ, оказания отдельных видов услуг или исключения отдельных видов дополнительных работ, услуг или периодичности их выполнения в целях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 4.1.5 Договора;</w:t>
      </w:r>
    </w:p>
    <w:p w:rsidR="0061784D" w:rsidRDefault="0061784D" w:rsidP="00907F60">
      <w:pPr>
        <w:jc w:val="both"/>
      </w:pPr>
      <w:r>
        <w:t>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с ч.6 ст.162 ЖК РФ такое решение не было принято на общем собрании собственников.</w:t>
      </w:r>
    </w:p>
    <w:p w:rsidR="0061784D" w:rsidRDefault="0061784D" w:rsidP="00907F60">
      <w:pPr>
        <w:jc w:val="both"/>
      </w:pPr>
      <w:r>
        <w:t xml:space="preserve">5. Принятие решения Управляющей организацией о необходимости выполнения непредвиденных работ из числа включенных в Минимальный перечень работ, услуг (возникающей по результатам очередного осмотра общего имущества, по предписанию контролирующих и надзорных органов, в результате вандальных действий и в иных случаях), не приводит к изменению Перечня работ, услуг. </w:t>
      </w:r>
    </w:p>
    <w:p w:rsidR="0061784D" w:rsidRDefault="0061784D" w:rsidP="00907F60">
      <w:pPr>
        <w:jc w:val="both"/>
      </w:pPr>
      <w:r>
        <w:t>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 государственного и муниципального имущества, признаются для целей исполнения Договора непредвиденными неотложными работами.</w:t>
      </w:r>
    </w:p>
    <w:p w:rsidR="0061784D" w:rsidRDefault="0061784D" w:rsidP="00907F60">
      <w:pPr>
        <w:jc w:val="both"/>
      </w:pPr>
      <w:r>
        <w:t>О необходимости выполнения непредвиденных, в т.ч. неотложных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w:t>
      </w:r>
    </w:p>
    <w:p w:rsidR="0061784D" w:rsidRDefault="0061784D" w:rsidP="00907F60">
      <w:pPr>
        <w:jc w:val="both"/>
      </w:pPr>
      <w:r>
        <w:t>При выполнении непредвиденных неотложных работ Управляющая организация может самостоятельно принимать решения по изменению графика выполнения работ, оказания услуг, включенного в Перечень работ, услуг.</w:t>
      </w:r>
    </w:p>
    <w:p w:rsidR="0061784D" w:rsidRDefault="0061784D" w:rsidP="00907F60">
      <w:pPr>
        <w:jc w:val="both"/>
      </w:pPr>
      <w:r>
        <w:t>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w:t>
      </w:r>
    </w:p>
    <w:p w:rsidR="0061784D" w:rsidRDefault="0061784D" w:rsidP="00907F60">
      <w:pPr>
        <w:jc w:val="both"/>
      </w:pPr>
      <w:r>
        <w:t>6. Если в период исполнения Договора Управляющая организация выявила необходимость выполнения непредвиденных неотложных работ собственники помещений обязаны принять решение о включении таких работ в Перечень работ, услуг с определением источника их финансирования, если иное изменение Перечня работ, услуг не будет согласовано с уполномоченным лицом, в соответствии с пп. «б» п. 4 настоящего Приложения.</w:t>
      </w:r>
    </w:p>
    <w:p w:rsidR="0061784D" w:rsidRDefault="0061784D" w:rsidP="00907F60">
      <w:pPr>
        <w:jc w:val="both"/>
      </w:pPr>
      <w:r>
        <w:t>7. Изменение Перечня работ, услуг решением общего собрания собственников помещений в случае, указанном в п. 2 настоящего Приложения, осуществляется путем внесения изменений в Договор.</w:t>
      </w:r>
    </w:p>
    <w:p w:rsidR="0061784D" w:rsidRDefault="0061784D" w:rsidP="00907F60">
      <w:pPr>
        <w:jc w:val="both"/>
      </w:pPr>
      <w:r>
        <w:t>8. Изменение Перечня работ, услуг по согласованию с Советом МКД в случаях, указанных в п. 4 настоящего Приложения, осуществляется путем подписания Управляющей организацией и председателем Совета МКД соглашения о соответствующих изменениях и не требует внесения изменений в Договор. Информация о таком изменении Перечня работ, услуг доводится Управляющей организацией до сведения потребителей в порядке, установленном в Приложении № 5 к Договору.</w:t>
      </w:r>
    </w:p>
    <w:p w:rsidR="0061784D" w:rsidRDefault="0061784D">
      <w:r>
        <w:br w:type="page"/>
      </w:r>
    </w:p>
    <w:p w:rsidR="0061784D" w:rsidRDefault="0061784D" w:rsidP="00C1459F">
      <w:pPr>
        <w:ind w:firstLine="0"/>
        <w:jc w:val="right"/>
      </w:pPr>
      <w:r>
        <w:t>Приложение № 12 к Договору №</w:t>
      </w:r>
    </w:p>
    <w:p w:rsidR="0061784D" w:rsidRDefault="0061784D" w:rsidP="00C1459F">
      <w:pPr>
        <w:ind w:firstLine="0"/>
        <w:jc w:val="right"/>
      </w:pPr>
      <w:r>
        <w:t>управления многоквартирным домом</w:t>
      </w:r>
    </w:p>
    <w:p w:rsidR="0061784D" w:rsidRDefault="0061784D" w:rsidP="00C1459F">
      <w:pPr>
        <w:ind w:firstLine="0"/>
      </w:pPr>
    </w:p>
    <w:p w:rsidR="0061784D" w:rsidRDefault="0061784D" w:rsidP="00C1459F">
      <w:pPr>
        <w:ind w:firstLine="0"/>
        <w:jc w:val="center"/>
      </w:pPr>
      <w: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61784D" w:rsidRDefault="0061784D" w:rsidP="00C1459F">
      <w:pPr>
        <w:ind w:firstLine="0"/>
      </w:pPr>
    </w:p>
    <w:p w:rsidR="0061784D" w:rsidRDefault="0061784D" w:rsidP="00C1459F">
      <w:pPr>
        <w:jc w:val="both"/>
      </w:pPr>
      <w:r>
        <w:t>I. Порядок признания работ выполненными, услуг оказанными и оформления актов приемки работ, услуг</w:t>
      </w:r>
    </w:p>
    <w:p w:rsidR="0061784D" w:rsidRDefault="0061784D" w:rsidP="00C1459F">
      <w:pPr>
        <w:jc w:val="both"/>
      </w:pPr>
      <w:r>
        <w:t>1. Услуги и работы по управлению многоквартирным домом, содержанию и ремонту общего имущества признаются выполненными:</w:t>
      </w:r>
    </w:p>
    <w:p w:rsidR="0061784D" w:rsidRDefault="0061784D" w:rsidP="00C1459F">
      <w:pPr>
        <w:jc w:val="both"/>
      </w:pPr>
      <w:r>
        <w:t>а) своевременно - если услуга или работа выполнена единовременно или с установленной периодичностью в сроки, указанные в Перечне работ, услуг;</w:t>
      </w:r>
    </w:p>
    <w:p w:rsidR="0061784D" w:rsidRDefault="0061784D" w:rsidP="00C1459F">
      <w:pPr>
        <w:jc w:val="both"/>
      </w:pPr>
      <w: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61784D" w:rsidRDefault="0061784D" w:rsidP="00C1459F">
      <w:pPr>
        <w:jc w:val="both"/>
      </w:pPr>
      <w:r>
        <w:t>в)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rsidR="0061784D" w:rsidRDefault="0061784D" w:rsidP="00C1459F">
      <w:pPr>
        <w:jc w:val="both"/>
      </w:pPr>
      <w:r>
        <w:t>2. Услуги или работы по управлению многоквартирным домом, содержанию и ремонту общего имущества, несоответствующие условиям, указанным в п. 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жилищного надзора или муниципального жилищного контроля деятельности Управляющей организации.</w:t>
      </w:r>
    </w:p>
    <w:p w:rsidR="0061784D" w:rsidRDefault="0061784D" w:rsidP="00C1459F">
      <w:pPr>
        <w:jc w:val="both"/>
      </w:pPr>
      <w:r>
        <w:t>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w:t>
      </w:r>
    </w:p>
    <w:p w:rsidR="0061784D" w:rsidRDefault="0061784D" w:rsidP="00C1459F">
      <w:pPr>
        <w:jc w:val="both"/>
      </w:pPr>
      <w:r>
        <w:t>3. Работы, услуги, выполненные несвоевременно, некачественно, не в полном объеме,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61784D" w:rsidRDefault="0061784D" w:rsidP="00C1459F">
      <w:pPr>
        <w:jc w:val="both"/>
      </w:pPr>
      <w:r>
        <w:t>4. Приемка выполненных работ и оказанных услуг по содержанию и ремонту общего имущества с составлением двухстороннего акта о приемке оказанных услуг и выполненных работ по форме, указанной в Приложении № 13 к Договору, осуществляется по требованию представителя Совета МКД, принимающего услуги, работы. При отсутствии такого требования акт о приемке оказанных услуг и выполненных работ составляется (при необходимости) Управляющей организацией в одностороннем порядке. Приемка выполненных непредвиденных неотложных работ осуществляется только с составлением двухстороннего акта приемки выполненных работ, подписываемого Управляющей организацией и представителем Совета МКД, принимающим такие работы.</w:t>
      </w:r>
    </w:p>
    <w:p w:rsidR="0061784D" w:rsidRDefault="0061784D" w:rsidP="00C1459F">
      <w:pPr>
        <w:jc w:val="both"/>
      </w:pPr>
      <w:r>
        <w:t>В случае неявки представителя Совета МКД для приемки выполненных работ или неподписания акта без обоснованных причин в течение 5 рабочих дней со дня его составления, акт приемки подписывается Управляющей организацией в одностороннем порядке. Работы, удостоверенные односторонним актом в указанных случаях, считаются принятыми собственниками.</w:t>
      </w:r>
    </w:p>
    <w:p w:rsidR="0061784D" w:rsidRDefault="0061784D" w:rsidP="00C1459F">
      <w:pPr>
        <w:jc w:val="both"/>
      </w:pPr>
      <w:r>
        <w:t>5. Акты приемки оказанных услуг и выполненных работ, оформляются в указанном в п. 4 настоящего Приложения порядке в следующие сроки:</w:t>
      </w:r>
    </w:p>
    <w:p w:rsidR="0061784D" w:rsidRDefault="0061784D" w:rsidP="00C1459F">
      <w:pPr>
        <w:jc w:val="both"/>
      </w:pPr>
      <w:r>
        <w:t>- о выполнении работ, оказании услуг по содержанию общего имущества – ежемесячно до последнего числа каждого месяца включительно;</w:t>
      </w:r>
    </w:p>
    <w:p w:rsidR="0061784D" w:rsidRDefault="0061784D" w:rsidP="00C1459F">
      <w:pPr>
        <w:jc w:val="both"/>
      </w:pPr>
      <w:r>
        <w:t>- о выполнении работ по ремонту общего имущества (в т.ч. из непредвиденных) – в течение 20 рабочих дней после дня окончания выполнения работ или этапа работ, если продолжительность ремонтных работ составляет более одного месяца;</w:t>
      </w:r>
    </w:p>
    <w:p w:rsidR="0061784D" w:rsidRDefault="0061784D" w:rsidP="00C1459F">
      <w:pPr>
        <w:jc w:val="both"/>
      </w:pPr>
      <w:r>
        <w:t>- о выполнении непредвиденных неотложных работ – в течение 12-и рабочих дней после дня окончания выполнения таких работ.</w:t>
      </w:r>
    </w:p>
    <w:p w:rsidR="0061784D" w:rsidRDefault="0061784D" w:rsidP="00C1459F">
      <w:pPr>
        <w:jc w:val="both"/>
      </w:pPr>
      <w:r>
        <w:t>6. Если приемка выполненных работ, оказанных услуг осуществляется представителем Совета МКД в порядке и в случаях, указанных в п.4 настоящего Приложения. Уклонение представителя Совета МКД, принимающего работы, услуги, от приемки выполненных работ или оказанных услуг либо его отказ от подписания акта в сроки, указанные в п. 4, 5 настоящего Приложения, не влечет невозможности признания работ выполненными, а услуг – оказанными. В указанном случае Управляющая организация может сделать запись в акте выполненных работ и оказанных услуг о необоснованном отказе представителя Совета МКД, принимающего работы, услуги, от подписания такого акта.</w:t>
      </w:r>
    </w:p>
    <w:p w:rsidR="0061784D" w:rsidRDefault="0061784D" w:rsidP="00C1459F">
      <w:pPr>
        <w:jc w:val="both"/>
      </w:pPr>
      <w:r>
        <w:t>7. При оформлении акта выполненных работ, оказанных услуг с участием представителя Совета МКД,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61784D" w:rsidRDefault="0061784D" w:rsidP="00C1459F">
      <w:pPr>
        <w:jc w:val="both"/>
      </w:pPr>
      <w:r>
        <w:t xml:space="preserve">а) представитель Совета МКД вправе изложить в акте замечания с указанием услуг, работ, имеющих недостатки, а также указать разумные сроки исправления недостатков с последующим принятием работ (услуг), которое осуществляется путем подписания данного акта представителем Совета МКД (к примеру, указать замечания устранены, работы приняты); </w:t>
      </w:r>
    </w:p>
    <w:p w:rsidR="0061784D" w:rsidRDefault="0061784D" w:rsidP="00C1459F">
      <w:pPr>
        <w:jc w:val="both"/>
      </w:pPr>
      <w:r>
        <w:t xml:space="preserve">б) по требованию любого лица, участвующего в составлении акта, может быть назначена независимая экспертиза, расходы на проведение которой несет лицо, инициирующее такую экспертизу. </w:t>
      </w:r>
    </w:p>
    <w:p w:rsidR="0061784D" w:rsidRDefault="0061784D" w:rsidP="00B8621B">
      <w:pPr>
        <w:ind w:firstLine="0"/>
        <w:jc w:val="both"/>
      </w:pPr>
    </w:p>
    <w:p w:rsidR="0061784D" w:rsidRDefault="0061784D" w:rsidP="00C1459F">
      <w:pPr>
        <w:jc w:val="both"/>
      </w:pPr>
      <w:r>
        <w:t>II. Порядок уменьшения платы за содержание и ремонт жилого помещения</w:t>
      </w:r>
    </w:p>
    <w:p w:rsidR="0061784D" w:rsidRDefault="0061784D" w:rsidP="00C1459F">
      <w:pPr>
        <w:jc w:val="both"/>
      </w:pPr>
      <w:r>
        <w:t>Уменьшение (перерасчет) платы за содержание и ремонт жилого помещения производится:</w:t>
      </w:r>
    </w:p>
    <w:p w:rsidR="0061784D" w:rsidRDefault="0061784D" w:rsidP="00C1459F">
      <w:pPr>
        <w:jc w:val="both"/>
      </w:pPr>
      <w: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w:t>
      </w:r>
    </w:p>
    <w:p w:rsidR="0061784D" w:rsidRDefault="0061784D" w:rsidP="00C1459F">
      <w:pPr>
        <w:jc w:val="both"/>
      </w:pPr>
      <w:r>
        <w:t>2) при неполном, некачественном выполнении работ, оказании услуг, зафиксированным в заявках (жалобах)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размер платы (плата) уменьшается в порядке, указанном в акте приемки выполненных работ, оказанных услуг, оформленных по форме, установленной в Приложении № 13 к Договору, или не более чем на 70% от планово-договорной стоимости некачественно (не в полном объеме) выполненных работ или оказанных услуг.</w:t>
      </w:r>
    </w:p>
    <w:p w:rsidR="0061784D" w:rsidRDefault="0061784D" w:rsidP="00C1459F">
      <w:pPr>
        <w:jc w:val="both"/>
      </w:pPr>
      <w:r>
        <w:t>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w:t>
      </w:r>
    </w:p>
    <w:p w:rsidR="0061784D" w:rsidRDefault="0061784D">
      <w:r>
        <w:br w:type="page"/>
      </w:r>
    </w:p>
    <w:p w:rsidR="0061784D" w:rsidRDefault="0061784D" w:rsidP="0051684E">
      <w:pPr>
        <w:ind w:firstLine="0"/>
        <w:jc w:val="right"/>
      </w:pPr>
      <w:r>
        <w:t>Приложение №13 к Договору №</w:t>
      </w:r>
    </w:p>
    <w:p w:rsidR="0061784D" w:rsidRDefault="0061784D" w:rsidP="0051684E">
      <w:pPr>
        <w:ind w:firstLine="0"/>
        <w:jc w:val="right"/>
      </w:pPr>
      <w:r>
        <w:t>управления многоквартирным домом</w:t>
      </w:r>
    </w:p>
    <w:p w:rsidR="0061784D" w:rsidRDefault="0061784D" w:rsidP="0051684E">
      <w:pPr>
        <w:ind w:firstLine="0"/>
      </w:pPr>
    </w:p>
    <w:p w:rsidR="0061784D" w:rsidRDefault="0061784D" w:rsidP="0051684E">
      <w:pPr>
        <w:ind w:firstLine="0"/>
      </w:pPr>
    </w:p>
    <w:p w:rsidR="0061784D" w:rsidRDefault="0061784D" w:rsidP="0051684E">
      <w:pPr>
        <w:ind w:firstLine="0"/>
        <w:jc w:val="center"/>
      </w:pPr>
      <w:r>
        <w:t>Форма акта приемки оказанных услуг и (или) выполненных работ по содержанию</w:t>
      </w:r>
    </w:p>
    <w:p w:rsidR="0061784D" w:rsidRDefault="0061784D" w:rsidP="0051684E">
      <w:pPr>
        <w:ind w:firstLine="0"/>
        <w:jc w:val="center"/>
      </w:pPr>
      <w:r>
        <w:t>и текущему ремонту общего имущества в многоквартирном доме</w:t>
      </w:r>
    </w:p>
    <w:p w:rsidR="0061784D" w:rsidRDefault="0061784D" w:rsidP="001B0001">
      <w:pPr>
        <w:spacing w:after="240"/>
        <w:jc w:val="center"/>
        <w:rPr>
          <w:rFonts w:eastAsia="SimSun"/>
          <w:sz w:val="26"/>
          <w:szCs w:val="26"/>
        </w:rPr>
      </w:pPr>
    </w:p>
    <w:p w:rsidR="0061784D" w:rsidRDefault="0061784D" w:rsidP="00A24830">
      <w:pPr>
        <w:tabs>
          <w:tab w:val="right" w:pos="9923"/>
        </w:tabs>
        <w:ind w:firstLine="0"/>
        <w:jc w:val="both"/>
        <w:rPr>
          <w:rFonts w:eastAsia="SimSun"/>
          <w:szCs w:val="24"/>
        </w:rPr>
      </w:pPr>
      <w:r>
        <w:rPr>
          <w:rFonts w:eastAsia="SimSun"/>
          <w:szCs w:val="24"/>
        </w:rPr>
        <w:t>Собственники помещений в многоквартирном доме, расположенном по адресу:</w:t>
      </w:r>
    </w:p>
    <w:p w:rsidR="0061784D" w:rsidRDefault="0061784D" w:rsidP="00A24830">
      <w:pPr>
        <w:tabs>
          <w:tab w:val="right" w:pos="9923"/>
        </w:tabs>
        <w:ind w:firstLine="0"/>
        <w:jc w:val="both"/>
        <w:rPr>
          <w:rFonts w:eastAsia="SimSun"/>
          <w:szCs w:val="24"/>
        </w:rPr>
      </w:pPr>
    </w:p>
    <w:p w:rsidR="0061784D" w:rsidRDefault="0061784D" w:rsidP="00A24830">
      <w:pPr>
        <w:pBdr>
          <w:top w:val="single" w:sz="4" w:space="1" w:color="auto"/>
        </w:pBdr>
        <w:ind w:firstLine="0"/>
        <w:jc w:val="center"/>
        <w:rPr>
          <w:rFonts w:eastAsia="SimSun"/>
        </w:rPr>
      </w:pPr>
      <w:r>
        <w:rPr>
          <w:rFonts w:eastAsia="SimSun"/>
        </w:rPr>
        <w:t>(указывается адрес нахождения многоквартирного дома)</w:t>
      </w:r>
    </w:p>
    <w:p w:rsidR="0061784D" w:rsidRDefault="0061784D" w:rsidP="00A24830">
      <w:pPr>
        <w:tabs>
          <w:tab w:val="right" w:pos="9923"/>
        </w:tabs>
        <w:ind w:firstLine="0"/>
        <w:rPr>
          <w:rFonts w:eastAsia="SimSun"/>
          <w:szCs w:val="24"/>
        </w:rPr>
      </w:pPr>
    </w:p>
    <w:p w:rsidR="0061784D" w:rsidRDefault="0061784D" w:rsidP="00A24830">
      <w:pPr>
        <w:tabs>
          <w:tab w:val="right" w:pos="9923"/>
        </w:tabs>
        <w:ind w:firstLine="0"/>
        <w:rPr>
          <w:rFonts w:eastAsia="SimSun"/>
          <w:szCs w:val="24"/>
        </w:rPr>
      </w:pPr>
      <w:r>
        <w:rPr>
          <w:rFonts w:eastAsia="SimSun"/>
          <w:szCs w:val="24"/>
        </w:rPr>
        <w:t>именуемые в дальнейшем “Заказчик”, в лице</w:t>
      </w:r>
    </w:p>
    <w:p w:rsidR="0061784D" w:rsidRDefault="0061784D" w:rsidP="00A24830">
      <w:pPr>
        <w:tabs>
          <w:tab w:val="right" w:pos="9923"/>
        </w:tabs>
        <w:ind w:firstLine="0"/>
        <w:rPr>
          <w:rFonts w:eastAsia="SimSun"/>
          <w:szCs w:val="24"/>
        </w:rPr>
      </w:pPr>
    </w:p>
    <w:p w:rsidR="0061784D" w:rsidRDefault="0061784D" w:rsidP="00A24830">
      <w:pPr>
        <w:pBdr>
          <w:top w:val="single" w:sz="4" w:space="1" w:color="auto"/>
        </w:pBdr>
        <w:ind w:firstLine="0"/>
        <w:jc w:val="center"/>
        <w:rPr>
          <w:rFonts w:eastAsia="SimSun"/>
        </w:rPr>
      </w:pPr>
      <w:r>
        <w:rPr>
          <w:rFonts w:eastAsia="SimSun"/>
        </w:rPr>
        <w:t xml:space="preserve">(указывается Ф.И.О. </w:t>
      </w:r>
      <w:r w:rsidRPr="003F2603">
        <w:rPr>
          <w:rFonts w:eastAsia="SimSun"/>
        </w:rPr>
        <w:t>представител</w:t>
      </w:r>
      <w:r>
        <w:rPr>
          <w:rFonts w:eastAsia="SimSun"/>
        </w:rPr>
        <w:t>я</w:t>
      </w:r>
      <w:r w:rsidRPr="003F2603">
        <w:rPr>
          <w:rFonts w:eastAsia="SimSun"/>
        </w:rPr>
        <w:t xml:space="preserve"> Совета МКД</w:t>
      </w:r>
      <w:r>
        <w:rPr>
          <w:rFonts w:eastAsia="SimSun"/>
        </w:rPr>
        <w:t>)</w:t>
      </w:r>
    </w:p>
    <w:p w:rsidR="0061784D" w:rsidRDefault="0061784D" w:rsidP="00A24830">
      <w:pPr>
        <w:tabs>
          <w:tab w:val="center" w:pos="4933"/>
          <w:tab w:val="right" w:pos="9923"/>
        </w:tabs>
        <w:ind w:firstLine="0"/>
        <w:rPr>
          <w:rFonts w:eastAsia="SimSun"/>
          <w:szCs w:val="24"/>
        </w:rPr>
      </w:pPr>
    </w:p>
    <w:p w:rsidR="0061784D" w:rsidRDefault="0061784D" w:rsidP="0085621C">
      <w:pPr>
        <w:tabs>
          <w:tab w:val="center" w:pos="4933"/>
          <w:tab w:val="right" w:pos="9923"/>
        </w:tabs>
        <w:ind w:firstLine="0"/>
        <w:rPr>
          <w:rFonts w:eastAsia="SimSun"/>
          <w:szCs w:val="24"/>
        </w:rPr>
      </w:pPr>
      <w:r>
        <w:rPr>
          <w:rFonts w:eastAsia="SimSun"/>
          <w:szCs w:val="24"/>
        </w:rPr>
        <w:t>являющегося собственником квартиры № _____, находящейся в данном многоквартирном доме, действующего на основании</w:t>
      </w:r>
    </w:p>
    <w:p w:rsidR="0061784D" w:rsidRDefault="0061784D" w:rsidP="00A24830">
      <w:pPr>
        <w:tabs>
          <w:tab w:val="right" w:pos="9923"/>
        </w:tabs>
        <w:ind w:firstLine="0"/>
        <w:rPr>
          <w:rFonts w:eastAsia="SimSun"/>
          <w:szCs w:val="24"/>
        </w:rPr>
      </w:pPr>
      <w:r>
        <w:rPr>
          <w:rFonts w:eastAsia="SimSun"/>
          <w:szCs w:val="24"/>
        </w:rPr>
        <w:tab/>
        <w:t>,</w:t>
      </w:r>
    </w:p>
    <w:p w:rsidR="0061784D" w:rsidRDefault="0061784D" w:rsidP="00A24830">
      <w:pPr>
        <w:pBdr>
          <w:top w:val="single" w:sz="4" w:space="1" w:color="auto"/>
        </w:pBdr>
        <w:ind w:firstLine="0"/>
        <w:jc w:val="center"/>
        <w:rPr>
          <w:rFonts w:eastAsia="SimSun"/>
        </w:rPr>
      </w:pPr>
      <w:r>
        <w:rPr>
          <w:rFonts w:eastAsia="SimSun"/>
        </w:rPr>
        <w:t>(указывается решение общего собрания собственников помещений</w:t>
      </w:r>
      <w:r>
        <w:rPr>
          <w:rFonts w:eastAsia="SimSun"/>
        </w:rPr>
        <w:br/>
        <w:t>в многоквартирном доме либо доверенность, дата, номер)</w:t>
      </w:r>
    </w:p>
    <w:p w:rsidR="0061784D" w:rsidRDefault="0061784D" w:rsidP="00A24830">
      <w:pPr>
        <w:tabs>
          <w:tab w:val="right" w:pos="9923"/>
        </w:tabs>
        <w:ind w:firstLine="0"/>
        <w:rPr>
          <w:rFonts w:eastAsia="SimSun"/>
          <w:szCs w:val="24"/>
        </w:rPr>
      </w:pPr>
      <w:r>
        <w:rPr>
          <w:rFonts w:eastAsia="SimSun"/>
          <w:szCs w:val="24"/>
        </w:rPr>
        <w:t>с одной стороны, и</w:t>
      </w:r>
    </w:p>
    <w:p w:rsidR="0061784D" w:rsidRDefault="0061784D" w:rsidP="00A24830">
      <w:pPr>
        <w:tabs>
          <w:tab w:val="right" w:pos="9923"/>
        </w:tabs>
        <w:ind w:firstLine="0"/>
        <w:rPr>
          <w:rFonts w:eastAsia="SimSun"/>
          <w:szCs w:val="24"/>
        </w:rPr>
      </w:pPr>
      <w:r>
        <w:rPr>
          <w:rFonts w:eastAsia="SimSun"/>
          <w:szCs w:val="24"/>
        </w:rPr>
        <w:tab/>
        <w:t>,</w:t>
      </w:r>
    </w:p>
    <w:p w:rsidR="0061784D" w:rsidRDefault="0061784D" w:rsidP="00A24830">
      <w:pPr>
        <w:pBdr>
          <w:top w:val="single" w:sz="4" w:space="1" w:color="auto"/>
        </w:pBdr>
        <w:ind w:firstLine="0"/>
        <w:jc w:val="center"/>
        <w:rPr>
          <w:rFonts w:eastAsia="SimSun"/>
        </w:rPr>
      </w:pPr>
      <w:r>
        <w:rPr>
          <w:rFonts w:eastAsia="SimSun"/>
        </w:rPr>
        <w:t>(указывается лицо, оказывающее работы (услуги) по содержанию и ремонту общего имущества в многоквартирном доме)</w:t>
      </w:r>
    </w:p>
    <w:p w:rsidR="0061784D" w:rsidRDefault="0061784D" w:rsidP="00A24830">
      <w:pPr>
        <w:pBdr>
          <w:top w:val="single" w:sz="4" w:space="1" w:color="auto"/>
        </w:pBdr>
        <w:ind w:firstLine="0"/>
        <w:jc w:val="center"/>
        <w:rPr>
          <w:rFonts w:eastAsia="SimSun"/>
        </w:rPr>
      </w:pPr>
    </w:p>
    <w:tbl>
      <w:tblPr>
        <w:tblW w:w="5000" w:type="pct"/>
        <w:tblCellMar>
          <w:left w:w="28" w:type="dxa"/>
          <w:right w:w="28" w:type="dxa"/>
        </w:tblCellMar>
        <w:tblLook w:val="0000"/>
      </w:tblPr>
      <w:tblGrid>
        <w:gridCol w:w="5200"/>
        <w:gridCol w:w="4210"/>
      </w:tblGrid>
      <w:tr w:rsidR="0061784D" w:rsidRPr="000B5C64" w:rsidTr="00E6744A">
        <w:tc>
          <w:tcPr>
            <w:tcW w:w="2763" w:type="pct"/>
            <w:tcBorders>
              <w:top w:val="nil"/>
              <w:left w:val="nil"/>
              <w:bottom w:val="nil"/>
              <w:right w:val="nil"/>
            </w:tcBorders>
            <w:vAlign w:val="bottom"/>
          </w:tcPr>
          <w:p w:rsidR="0061784D" w:rsidRPr="000B5C64" w:rsidRDefault="0061784D" w:rsidP="00E65CFA">
            <w:pPr>
              <w:ind w:firstLine="0"/>
              <w:rPr>
                <w:rFonts w:eastAsia="SimSun"/>
                <w:szCs w:val="24"/>
              </w:rPr>
            </w:pPr>
            <w:r w:rsidRPr="000B5C64">
              <w:rPr>
                <w:rFonts w:eastAsia="SimSun"/>
                <w:szCs w:val="24"/>
              </w:rPr>
              <w:t>именуемв дальнейшем «Исполнитель», в лице</w:t>
            </w:r>
          </w:p>
        </w:tc>
        <w:tc>
          <w:tcPr>
            <w:tcW w:w="2237" w:type="pct"/>
            <w:tcBorders>
              <w:top w:val="nil"/>
              <w:left w:val="nil"/>
              <w:bottom w:val="single" w:sz="4" w:space="0" w:color="auto"/>
              <w:right w:val="nil"/>
            </w:tcBorders>
            <w:vAlign w:val="bottom"/>
          </w:tcPr>
          <w:p w:rsidR="0061784D" w:rsidRPr="000B5C64" w:rsidRDefault="0061784D" w:rsidP="00A24830">
            <w:pPr>
              <w:ind w:firstLine="0"/>
              <w:rPr>
                <w:szCs w:val="24"/>
              </w:rPr>
            </w:pPr>
          </w:p>
        </w:tc>
      </w:tr>
    </w:tbl>
    <w:p w:rsidR="0061784D" w:rsidRDefault="0061784D" w:rsidP="00A24830">
      <w:pPr>
        <w:tabs>
          <w:tab w:val="right" w:pos="9923"/>
        </w:tabs>
        <w:ind w:firstLine="0"/>
        <w:rPr>
          <w:rFonts w:eastAsia="SimSun"/>
          <w:szCs w:val="24"/>
        </w:rPr>
      </w:pPr>
      <w:r>
        <w:rPr>
          <w:szCs w:val="24"/>
        </w:rPr>
        <w:tab/>
      </w:r>
      <w:r>
        <w:rPr>
          <w:rFonts w:eastAsia="SimSun"/>
          <w:szCs w:val="24"/>
        </w:rPr>
        <w:t>,</w:t>
      </w:r>
    </w:p>
    <w:p w:rsidR="0061784D" w:rsidRDefault="0061784D" w:rsidP="001B0001">
      <w:pPr>
        <w:pBdr>
          <w:top w:val="single" w:sz="4" w:space="1" w:color="auto"/>
        </w:pBdr>
        <w:spacing w:after="240"/>
        <w:ind w:right="113"/>
        <w:jc w:val="center"/>
        <w:rPr>
          <w:rFonts w:eastAsia="SimSun"/>
        </w:rPr>
      </w:pPr>
      <w:r>
        <w:rPr>
          <w:rFonts w:eastAsia="SimSun"/>
        </w:rPr>
        <w:t>(</w:t>
      </w:r>
      <w:r w:rsidRPr="003F2603">
        <w:rPr>
          <w:rFonts w:eastAsia="SimSun"/>
        </w:rPr>
        <w:t>указывается Ф.И.О. представителя Совета МКД</w:t>
      </w:r>
      <w:r>
        <w:rPr>
          <w:rFonts w:eastAsia="SimSun"/>
        </w:rPr>
        <w:t>)</w:t>
      </w:r>
    </w:p>
    <w:tbl>
      <w:tblPr>
        <w:tblW w:w="5000" w:type="pct"/>
        <w:tblCellMar>
          <w:left w:w="28" w:type="dxa"/>
          <w:right w:w="28" w:type="dxa"/>
        </w:tblCellMar>
        <w:tblLook w:val="0000"/>
      </w:tblPr>
      <w:tblGrid>
        <w:gridCol w:w="1222"/>
        <w:gridCol w:w="172"/>
        <w:gridCol w:w="1244"/>
        <w:gridCol w:w="5947"/>
        <w:gridCol w:w="825"/>
      </w:tblGrid>
      <w:tr w:rsidR="0061784D" w:rsidRPr="000B5C64" w:rsidTr="00A24830">
        <w:tc>
          <w:tcPr>
            <w:tcW w:w="625"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действующ</w:t>
            </w:r>
          </w:p>
        </w:tc>
        <w:tc>
          <w:tcPr>
            <w:tcW w:w="227"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796"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на основании</w:t>
            </w:r>
          </w:p>
        </w:tc>
        <w:tc>
          <w:tcPr>
            <w:tcW w:w="3295" w:type="pct"/>
            <w:tcBorders>
              <w:top w:val="nil"/>
              <w:left w:val="nil"/>
              <w:bottom w:val="single" w:sz="4" w:space="0" w:color="auto"/>
              <w:right w:val="nil"/>
            </w:tcBorders>
            <w:vAlign w:val="bottom"/>
          </w:tcPr>
          <w:p w:rsidR="0061784D" w:rsidRPr="000B5C64" w:rsidRDefault="0061784D" w:rsidP="009975F5">
            <w:pPr>
              <w:rPr>
                <w:szCs w:val="24"/>
              </w:rPr>
            </w:pPr>
          </w:p>
        </w:tc>
        <w:tc>
          <w:tcPr>
            <w:tcW w:w="57" w:type="pct"/>
            <w:tcBorders>
              <w:top w:val="nil"/>
              <w:left w:val="nil"/>
              <w:bottom w:val="nil"/>
              <w:right w:val="nil"/>
            </w:tcBorders>
            <w:vAlign w:val="bottom"/>
          </w:tcPr>
          <w:p w:rsidR="0061784D" w:rsidRPr="000B5C64" w:rsidRDefault="0061784D" w:rsidP="009975F5">
            <w:pPr>
              <w:rPr>
                <w:rFonts w:eastAsia="SimSun"/>
                <w:szCs w:val="24"/>
              </w:rPr>
            </w:pPr>
            <w:r w:rsidRPr="000B5C64">
              <w:rPr>
                <w:rFonts w:eastAsia="SimSun"/>
                <w:szCs w:val="24"/>
              </w:rPr>
              <w:t>,</w:t>
            </w:r>
          </w:p>
        </w:tc>
      </w:tr>
      <w:tr w:rsidR="0061784D" w:rsidRPr="000B5C64" w:rsidTr="00A24830">
        <w:tc>
          <w:tcPr>
            <w:tcW w:w="625" w:type="pct"/>
            <w:tcBorders>
              <w:top w:val="nil"/>
              <w:left w:val="nil"/>
              <w:bottom w:val="nil"/>
              <w:right w:val="nil"/>
            </w:tcBorders>
          </w:tcPr>
          <w:p w:rsidR="0061784D" w:rsidRPr="000B5C64" w:rsidRDefault="0061784D" w:rsidP="009975F5"/>
        </w:tc>
        <w:tc>
          <w:tcPr>
            <w:tcW w:w="227" w:type="pct"/>
            <w:tcBorders>
              <w:top w:val="nil"/>
              <w:left w:val="nil"/>
              <w:bottom w:val="nil"/>
              <w:right w:val="nil"/>
            </w:tcBorders>
          </w:tcPr>
          <w:p w:rsidR="0061784D" w:rsidRPr="000B5C64" w:rsidRDefault="0061784D" w:rsidP="009975F5">
            <w:pPr>
              <w:jc w:val="center"/>
            </w:pPr>
          </w:p>
        </w:tc>
        <w:tc>
          <w:tcPr>
            <w:tcW w:w="796" w:type="pct"/>
            <w:tcBorders>
              <w:top w:val="nil"/>
              <w:left w:val="nil"/>
              <w:bottom w:val="nil"/>
              <w:right w:val="nil"/>
            </w:tcBorders>
          </w:tcPr>
          <w:p w:rsidR="0061784D" w:rsidRPr="000B5C64" w:rsidRDefault="0061784D" w:rsidP="009975F5">
            <w:pPr>
              <w:ind w:left="57"/>
            </w:pPr>
          </w:p>
        </w:tc>
        <w:tc>
          <w:tcPr>
            <w:tcW w:w="3295" w:type="pct"/>
            <w:tcBorders>
              <w:top w:val="nil"/>
              <w:left w:val="nil"/>
              <w:bottom w:val="nil"/>
              <w:right w:val="nil"/>
            </w:tcBorders>
          </w:tcPr>
          <w:p w:rsidR="0061784D" w:rsidRPr="000B5C64" w:rsidRDefault="0061784D" w:rsidP="009975F5">
            <w:pPr>
              <w:jc w:val="center"/>
              <w:rPr>
                <w:rFonts w:eastAsia="SimSun"/>
              </w:rPr>
            </w:pPr>
            <w:r w:rsidRPr="000B5C64">
              <w:rPr>
                <w:rFonts w:eastAsia="SimSun"/>
              </w:rPr>
              <w:t>(указывается правоустанавливающий документ)</w:t>
            </w:r>
          </w:p>
        </w:tc>
        <w:tc>
          <w:tcPr>
            <w:tcW w:w="57" w:type="pct"/>
            <w:tcBorders>
              <w:top w:val="nil"/>
              <w:left w:val="nil"/>
              <w:bottom w:val="nil"/>
              <w:right w:val="nil"/>
            </w:tcBorders>
          </w:tcPr>
          <w:p w:rsidR="0061784D" w:rsidRPr="000B5C64" w:rsidRDefault="0061784D" w:rsidP="009975F5"/>
        </w:tc>
      </w:tr>
    </w:tbl>
    <w:p w:rsidR="0061784D" w:rsidRDefault="0061784D" w:rsidP="001B0001">
      <w:pPr>
        <w:spacing w:before="240"/>
        <w:jc w:val="both"/>
        <w:rPr>
          <w:rFonts w:eastAsia="SimSun"/>
          <w:szCs w:val="24"/>
        </w:rPr>
      </w:pPr>
      <w:r>
        <w:rPr>
          <w:rFonts w:eastAsia="SimSun"/>
          <w:szCs w:val="24"/>
        </w:rPr>
        <w:t>с другой стороны, совместно именуемые «Стороны», составили настоящий Акт о нижеследующем:</w:t>
      </w:r>
    </w:p>
    <w:p w:rsidR="0061784D" w:rsidRPr="001B0001" w:rsidRDefault="0061784D" w:rsidP="001B0001">
      <w:pPr>
        <w:ind w:firstLine="567"/>
        <w:jc w:val="both"/>
        <w:rPr>
          <w:sz w:val="2"/>
          <w:szCs w:val="2"/>
        </w:rPr>
      </w:pPr>
      <w:r>
        <w:rPr>
          <w:rFonts w:eastAsia="SimSun"/>
          <w:szCs w:val="24"/>
        </w:rPr>
        <w:t>1. 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(указать</w:t>
      </w:r>
    </w:p>
    <w:tbl>
      <w:tblPr>
        <w:tblW w:w="5000" w:type="pct"/>
        <w:tblCellMar>
          <w:left w:w="28" w:type="dxa"/>
          <w:right w:w="28" w:type="dxa"/>
        </w:tblCellMar>
        <w:tblLook w:val="0000"/>
      </w:tblPr>
      <w:tblGrid>
        <w:gridCol w:w="1173"/>
        <w:gridCol w:w="801"/>
        <w:gridCol w:w="480"/>
        <w:gridCol w:w="373"/>
        <w:gridCol w:w="239"/>
        <w:gridCol w:w="1920"/>
        <w:gridCol w:w="105"/>
        <w:gridCol w:w="587"/>
        <w:gridCol w:w="3732"/>
      </w:tblGrid>
      <w:tr w:rsidR="0061784D" w:rsidRPr="000B5C64" w:rsidTr="00A24830">
        <w:tc>
          <w:tcPr>
            <w:tcW w:w="623"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нужное) №</w:t>
            </w:r>
          </w:p>
        </w:tc>
        <w:tc>
          <w:tcPr>
            <w:tcW w:w="425" w:type="pct"/>
            <w:tcBorders>
              <w:top w:val="nil"/>
              <w:left w:val="nil"/>
              <w:bottom w:val="single" w:sz="4" w:space="0" w:color="auto"/>
              <w:right w:val="nil"/>
            </w:tcBorders>
            <w:vAlign w:val="bottom"/>
          </w:tcPr>
          <w:p w:rsidR="0061784D" w:rsidRPr="000B5C64" w:rsidRDefault="0061784D" w:rsidP="00A24830">
            <w:pPr>
              <w:ind w:firstLine="0"/>
              <w:jc w:val="center"/>
              <w:rPr>
                <w:szCs w:val="24"/>
              </w:rPr>
            </w:pPr>
          </w:p>
        </w:tc>
        <w:tc>
          <w:tcPr>
            <w:tcW w:w="255" w:type="pct"/>
            <w:tcBorders>
              <w:top w:val="nil"/>
              <w:left w:val="nil"/>
              <w:bottom w:val="nil"/>
              <w:right w:val="nil"/>
            </w:tcBorders>
            <w:vAlign w:val="bottom"/>
          </w:tcPr>
          <w:p w:rsidR="0061784D" w:rsidRPr="000B5C64" w:rsidRDefault="0061784D" w:rsidP="00466123">
            <w:pPr>
              <w:ind w:firstLine="0"/>
              <w:jc w:val="right"/>
              <w:rPr>
                <w:rFonts w:eastAsia="SimSun"/>
                <w:szCs w:val="24"/>
              </w:rPr>
            </w:pPr>
            <w:r w:rsidRPr="000B5C64">
              <w:rPr>
                <w:rFonts w:eastAsia="SimSun"/>
                <w:szCs w:val="24"/>
              </w:rPr>
              <w:t>от «</w:t>
            </w:r>
          </w:p>
        </w:tc>
        <w:tc>
          <w:tcPr>
            <w:tcW w:w="198" w:type="pct"/>
            <w:tcBorders>
              <w:top w:val="nil"/>
              <w:left w:val="nil"/>
              <w:bottom w:val="single" w:sz="4" w:space="0" w:color="auto"/>
              <w:right w:val="nil"/>
            </w:tcBorders>
            <w:vAlign w:val="bottom"/>
          </w:tcPr>
          <w:p w:rsidR="0061784D" w:rsidRPr="000B5C64" w:rsidRDefault="0061784D" w:rsidP="00A24830">
            <w:pPr>
              <w:ind w:firstLine="0"/>
              <w:jc w:val="center"/>
              <w:rPr>
                <w:szCs w:val="24"/>
              </w:rPr>
            </w:pPr>
          </w:p>
        </w:tc>
        <w:tc>
          <w:tcPr>
            <w:tcW w:w="127"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w:t>
            </w:r>
          </w:p>
        </w:tc>
        <w:tc>
          <w:tcPr>
            <w:tcW w:w="1020" w:type="pct"/>
            <w:tcBorders>
              <w:top w:val="nil"/>
              <w:left w:val="nil"/>
              <w:bottom w:val="single" w:sz="4" w:space="0" w:color="auto"/>
              <w:right w:val="nil"/>
            </w:tcBorders>
            <w:vAlign w:val="bottom"/>
          </w:tcPr>
          <w:p w:rsidR="0061784D" w:rsidRPr="000B5C64" w:rsidRDefault="0061784D" w:rsidP="00A24830">
            <w:pPr>
              <w:ind w:firstLine="0"/>
              <w:jc w:val="center"/>
              <w:rPr>
                <w:szCs w:val="24"/>
              </w:rPr>
            </w:pPr>
          </w:p>
        </w:tc>
        <w:tc>
          <w:tcPr>
            <w:tcW w:w="56" w:type="pct"/>
            <w:tcBorders>
              <w:top w:val="nil"/>
              <w:left w:val="nil"/>
              <w:bottom w:val="nil"/>
              <w:right w:val="nil"/>
            </w:tcBorders>
            <w:vAlign w:val="bottom"/>
          </w:tcPr>
          <w:p w:rsidR="0061784D" w:rsidRPr="000B5C64" w:rsidRDefault="0061784D" w:rsidP="00A24830">
            <w:pPr>
              <w:ind w:firstLine="0"/>
              <w:rPr>
                <w:szCs w:val="24"/>
              </w:rPr>
            </w:pPr>
          </w:p>
        </w:tc>
        <w:tc>
          <w:tcPr>
            <w:tcW w:w="312" w:type="pct"/>
            <w:tcBorders>
              <w:top w:val="nil"/>
              <w:left w:val="nil"/>
              <w:bottom w:val="single" w:sz="4" w:space="0" w:color="auto"/>
              <w:right w:val="nil"/>
            </w:tcBorders>
            <w:vAlign w:val="bottom"/>
          </w:tcPr>
          <w:p w:rsidR="0061784D" w:rsidRPr="000B5C64" w:rsidRDefault="0061784D" w:rsidP="00A24830">
            <w:pPr>
              <w:ind w:firstLine="0"/>
              <w:jc w:val="center"/>
              <w:rPr>
                <w:szCs w:val="24"/>
              </w:rPr>
            </w:pPr>
          </w:p>
        </w:tc>
        <w:tc>
          <w:tcPr>
            <w:tcW w:w="1983" w:type="pct"/>
            <w:tcBorders>
              <w:top w:val="nil"/>
              <w:left w:val="nil"/>
              <w:bottom w:val="nil"/>
              <w:right w:val="nil"/>
            </w:tcBorders>
            <w:vAlign w:val="bottom"/>
          </w:tcPr>
          <w:p w:rsidR="0061784D" w:rsidRPr="000B5C64" w:rsidRDefault="0061784D" w:rsidP="00E65CFA">
            <w:pPr>
              <w:ind w:left="57" w:firstLine="0"/>
              <w:rPr>
                <w:rFonts w:eastAsia="SimSun"/>
                <w:szCs w:val="24"/>
              </w:rPr>
            </w:pPr>
            <w:r w:rsidRPr="000B5C64">
              <w:rPr>
                <w:rFonts w:eastAsia="SimSun"/>
                <w:szCs w:val="24"/>
              </w:rPr>
              <w:t xml:space="preserve">г. (далее </w:t>
            </w:r>
            <w:r w:rsidRPr="000B5C64">
              <w:rPr>
                <w:szCs w:val="24"/>
              </w:rPr>
              <w:sym w:font="Symbol" w:char="F02D"/>
            </w:r>
            <w:r w:rsidRPr="000B5C64">
              <w:rPr>
                <w:rFonts w:eastAsia="SimSun"/>
                <w:szCs w:val="24"/>
              </w:rPr>
              <w:t xml:space="preserve"> «Договор») услуги и (или)</w:t>
            </w:r>
          </w:p>
        </w:tc>
      </w:tr>
    </w:tbl>
    <w:p w:rsidR="0061784D" w:rsidRPr="001B0001" w:rsidRDefault="0061784D" w:rsidP="00A24830">
      <w:pPr>
        <w:ind w:firstLine="0"/>
        <w:jc w:val="both"/>
        <w:rPr>
          <w:sz w:val="2"/>
          <w:szCs w:val="2"/>
        </w:rPr>
      </w:pPr>
      <w:r>
        <w:rPr>
          <w:rFonts w:eastAsia="SimSun"/>
          <w:szCs w:val="24"/>
        </w:rPr>
        <w:t>выполненные работы по содержанию и текущему ремонту общего имущества в</w:t>
      </w:r>
      <w:r w:rsidRPr="001B0001">
        <w:rPr>
          <w:szCs w:val="24"/>
        </w:rPr>
        <w:br/>
      </w:r>
    </w:p>
    <w:tbl>
      <w:tblPr>
        <w:tblW w:w="5000" w:type="pct"/>
        <w:tblCellMar>
          <w:left w:w="28" w:type="dxa"/>
          <w:right w:w="28" w:type="dxa"/>
        </w:tblCellMar>
        <w:tblLook w:val="0000"/>
      </w:tblPr>
      <w:tblGrid>
        <w:gridCol w:w="2662"/>
        <w:gridCol w:w="807"/>
        <w:gridCol w:w="2823"/>
        <w:gridCol w:w="3118"/>
      </w:tblGrid>
      <w:tr w:rsidR="0061784D" w:rsidRPr="000B5C64" w:rsidTr="00A24830">
        <w:tc>
          <w:tcPr>
            <w:tcW w:w="1414"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многоквартирном доме №</w:t>
            </w:r>
          </w:p>
        </w:tc>
        <w:tc>
          <w:tcPr>
            <w:tcW w:w="429" w:type="pct"/>
            <w:tcBorders>
              <w:top w:val="nil"/>
              <w:left w:val="nil"/>
              <w:bottom w:val="single" w:sz="4" w:space="0" w:color="auto"/>
              <w:right w:val="nil"/>
            </w:tcBorders>
            <w:vAlign w:val="bottom"/>
          </w:tcPr>
          <w:p w:rsidR="0061784D" w:rsidRPr="000B5C64" w:rsidRDefault="0061784D" w:rsidP="00A24830">
            <w:pPr>
              <w:ind w:firstLine="0"/>
              <w:jc w:val="center"/>
              <w:rPr>
                <w:szCs w:val="24"/>
              </w:rPr>
            </w:pPr>
          </w:p>
        </w:tc>
        <w:tc>
          <w:tcPr>
            <w:tcW w:w="1500"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 расположенном по адресу:</w:t>
            </w:r>
          </w:p>
        </w:tc>
        <w:tc>
          <w:tcPr>
            <w:tcW w:w="1657" w:type="pct"/>
            <w:tcBorders>
              <w:top w:val="nil"/>
              <w:left w:val="nil"/>
              <w:bottom w:val="single" w:sz="4" w:space="0" w:color="auto"/>
              <w:right w:val="nil"/>
            </w:tcBorders>
            <w:vAlign w:val="bottom"/>
          </w:tcPr>
          <w:p w:rsidR="0061784D" w:rsidRPr="000B5C64" w:rsidRDefault="0061784D" w:rsidP="00A24830">
            <w:pPr>
              <w:ind w:firstLine="0"/>
              <w:rPr>
                <w:rFonts w:eastAsia="SimSun"/>
                <w:szCs w:val="24"/>
              </w:rPr>
            </w:pPr>
          </w:p>
        </w:tc>
      </w:tr>
    </w:tbl>
    <w:p w:rsidR="0061784D" w:rsidRDefault="0061784D" w:rsidP="001B0001">
      <w:pPr>
        <w:tabs>
          <w:tab w:val="right" w:pos="9923"/>
        </w:tabs>
        <w:rPr>
          <w:rFonts w:eastAsia="SimSun"/>
          <w:szCs w:val="24"/>
        </w:rPr>
      </w:pPr>
      <w:r>
        <w:rPr>
          <w:szCs w:val="24"/>
        </w:rPr>
        <w:tab/>
      </w:r>
      <w:r>
        <w:rPr>
          <w:rFonts w:eastAsia="SimSun"/>
          <w:szCs w:val="24"/>
        </w:rPr>
        <w:t>:</w:t>
      </w:r>
    </w:p>
    <w:p w:rsidR="0061784D" w:rsidRDefault="0061784D" w:rsidP="001B0001">
      <w:pPr>
        <w:pBdr>
          <w:top w:val="single" w:sz="4" w:space="1" w:color="auto"/>
        </w:pBdr>
        <w:spacing w:after="240"/>
        <w:ind w:right="113"/>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70"/>
        <w:gridCol w:w="1603"/>
        <w:gridCol w:w="1443"/>
        <w:gridCol w:w="1498"/>
        <w:gridCol w:w="1496"/>
      </w:tblGrid>
      <w:tr w:rsidR="0061784D" w:rsidRPr="000B5C64" w:rsidTr="00A24830">
        <w:trPr>
          <w:cantSplit/>
        </w:trPr>
        <w:tc>
          <w:tcPr>
            <w:tcW w:w="1790" w:type="pct"/>
          </w:tcPr>
          <w:p w:rsidR="0061784D" w:rsidRPr="000B5C64" w:rsidRDefault="0061784D" w:rsidP="00466123">
            <w:pPr>
              <w:ind w:firstLine="0"/>
              <w:rPr>
                <w:sz w:val="22"/>
              </w:rPr>
            </w:pPr>
            <w:r w:rsidRPr="000B5C64">
              <w:rPr>
                <w:rFonts w:eastAsia="SimSun"/>
                <w:sz w:val="22"/>
              </w:rPr>
              <w:t>Наименование вида работы</w:t>
            </w:r>
            <w:r w:rsidRPr="000B5C64">
              <w:rPr>
                <w:rFonts w:eastAsia="SimSun"/>
                <w:sz w:val="22"/>
              </w:rPr>
              <w:br/>
              <w:t>(услуги)</w:t>
            </w:r>
          </w:p>
        </w:tc>
        <w:tc>
          <w:tcPr>
            <w:tcW w:w="852" w:type="pct"/>
          </w:tcPr>
          <w:p w:rsidR="0061784D" w:rsidRPr="000B5C64" w:rsidRDefault="0061784D" w:rsidP="00A24830">
            <w:pPr>
              <w:ind w:firstLine="0"/>
              <w:rPr>
                <w:rFonts w:eastAsia="SimSun"/>
                <w:sz w:val="22"/>
              </w:rPr>
            </w:pPr>
            <w:r w:rsidRPr="000B5C64">
              <w:rPr>
                <w:rFonts w:eastAsia="SimSun"/>
                <w:sz w:val="22"/>
              </w:rPr>
              <w:t>Периодичность/</w:t>
            </w:r>
            <w:r w:rsidRPr="000B5C64">
              <w:rPr>
                <w:rFonts w:eastAsia="SimSun"/>
                <w:sz w:val="22"/>
              </w:rPr>
              <w:br/>
              <w:t>количествен</w:t>
            </w:r>
            <w:r w:rsidRPr="000B5C64">
              <w:rPr>
                <w:rFonts w:eastAsia="SimSun"/>
                <w:sz w:val="22"/>
              </w:rPr>
              <w:softHyphen/>
              <w:t>ный показатель выполненной работы (оказанной услуги)</w:t>
            </w:r>
          </w:p>
        </w:tc>
        <w:tc>
          <w:tcPr>
            <w:tcW w:w="767" w:type="pct"/>
          </w:tcPr>
          <w:p w:rsidR="0061784D" w:rsidRPr="000B5C64" w:rsidRDefault="0061784D" w:rsidP="00A24830">
            <w:pPr>
              <w:ind w:firstLine="0"/>
              <w:rPr>
                <w:rFonts w:eastAsia="SimSun"/>
                <w:sz w:val="22"/>
              </w:rPr>
            </w:pPr>
            <w:r w:rsidRPr="000B5C64">
              <w:rPr>
                <w:rFonts w:eastAsia="SimSun"/>
                <w:sz w:val="22"/>
              </w:rPr>
              <w:t>Единица измерения работы (услуги)</w:t>
            </w:r>
          </w:p>
        </w:tc>
        <w:tc>
          <w:tcPr>
            <w:tcW w:w="796" w:type="pct"/>
          </w:tcPr>
          <w:p w:rsidR="0061784D" w:rsidRPr="000B5C64" w:rsidRDefault="0061784D" w:rsidP="00466123">
            <w:pPr>
              <w:ind w:firstLine="0"/>
              <w:rPr>
                <w:rFonts w:eastAsia="SimSun"/>
                <w:sz w:val="22"/>
              </w:rPr>
            </w:pPr>
            <w:r w:rsidRPr="000B5C64">
              <w:rPr>
                <w:rFonts w:eastAsia="SimSun"/>
                <w:sz w:val="22"/>
              </w:rPr>
              <w:t>Стоимость /</w:t>
            </w:r>
            <w:r w:rsidRPr="000B5C64">
              <w:rPr>
                <w:rFonts w:eastAsia="SimSun"/>
                <w:sz w:val="22"/>
              </w:rPr>
              <w:br/>
              <w:t>сметная стоимость выполненной работы (оказанной услуги) за единицу</w:t>
            </w:r>
          </w:p>
        </w:tc>
        <w:tc>
          <w:tcPr>
            <w:tcW w:w="796" w:type="pct"/>
          </w:tcPr>
          <w:p w:rsidR="0061784D" w:rsidRPr="000B5C64" w:rsidRDefault="0061784D" w:rsidP="00A24830">
            <w:pPr>
              <w:ind w:firstLine="0"/>
              <w:rPr>
                <w:rFonts w:eastAsia="SimSun"/>
                <w:sz w:val="22"/>
              </w:rPr>
            </w:pPr>
            <w:r w:rsidRPr="000B5C64">
              <w:rPr>
                <w:rFonts w:eastAsia="SimSun"/>
                <w:sz w:val="22"/>
              </w:rPr>
              <w:t>Цена</w:t>
            </w:r>
            <w:r w:rsidRPr="000B5C64">
              <w:rPr>
                <w:rFonts w:eastAsia="SimSun"/>
                <w:sz w:val="22"/>
              </w:rPr>
              <w:br/>
              <w:t>выполненной работы (оказанной услуги), в рублях</w:t>
            </w:r>
          </w:p>
        </w:tc>
      </w:tr>
      <w:tr w:rsidR="0061784D" w:rsidRPr="000B5C64" w:rsidTr="00A24830">
        <w:trPr>
          <w:cantSplit/>
          <w:trHeight w:val="480"/>
        </w:trPr>
        <w:tc>
          <w:tcPr>
            <w:tcW w:w="1790" w:type="pct"/>
          </w:tcPr>
          <w:p w:rsidR="0061784D" w:rsidRPr="000B5C64" w:rsidRDefault="0061784D" w:rsidP="009975F5">
            <w:pPr>
              <w:rPr>
                <w:sz w:val="22"/>
              </w:rPr>
            </w:pPr>
          </w:p>
        </w:tc>
        <w:tc>
          <w:tcPr>
            <w:tcW w:w="852" w:type="pct"/>
          </w:tcPr>
          <w:p w:rsidR="0061784D" w:rsidRPr="000B5C64" w:rsidRDefault="0061784D" w:rsidP="009975F5">
            <w:pPr>
              <w:jc w:val="center"/>
              <w:rPr>
                <w:sz w:val="22"/>
              </w:rPr>
            </w:pPr>
          </w:p>
        </w:tc>
        <w:tc>
          <w:tcPr>
            <w:tcW w:w="767" w:type="pct"/>
          </w:tcPr>
          <w:p w:rsidR="0061784D" w:rsidRPr="000B5C64" w:rsidRDefault="0061784D" w:rsidP="009975F5">
            <w:pPr>
              <w:jc w:val="center"/>
              <w:rPr>
                <w:sz w:val="22"/>
              </w:rPr>
            </w:pPr>
          </w:p>
        </w:tc>
        <w:tc>
          <w:tcPr>
            <w:tcW w:w="796" w:type="pct"/>
          </w:tcPr>
          <w:p w:rsidR="0061784D" w:rsidRPr="000B5C64" w:rsidRDefault="0061784D" w:rsidP="009975F5">
            <w:pPr>
              <w:jc w:val="center"/>
              <w:rPr>
                <w:sz w:val="22"/>
              </w:rPr>
            </w:pPr>
          </w:p>
        </w:tc>
        <w:tc>
          <w:tcPr>
            <w:tcW w:w="796" w:type="pct"/>
          </w:tcPr>
          <w:p w:rsidR="0061784D" w:rsidRPr="000B5C64" w:rsidRDefault="0061784D" w:rsidP="009975F5">
            <w:pPr>
              <w:jc w:val="center"/>
              <w:rPr>
                <w:sz w:val="22"/>
              </w:rPr>
            </w:pPr>
          </w:p>
        </w:tc>
      </w:tr>
      <w:tr w:rsidR="0061784D" w:rsidRPr="000B5C64" w:rsidTr="00A24830">
        <w:trPr>
          <w:cantSplit/>
          <w:trHeight w:val="480"/>
        </w:trPr>
        <w:tc>
          <w:tcPr>
            <w:tcW w:w="1790" w:type="pct"/>
          </w:tcPr>
          <w:p w:rsidR="0061784D" w:rsidRPr="000B5C64" w:rsidRDefault="0061784D" w:rsidP="009975F5">
            <w:pPr>
              <w:rPr>
                <w:sz w:val="22"/>
              </w:rPr>
            </w:pPr>
          </w:p>
        </w:tc>
        <w:tc>
          <w:tcPr>
            <w:tcW w:w="852" w:type="pct"/>
          </w:tcPr>
          <w:p w:rsidR="0061784D" w:rsidRPr="000B5C64" w:rsidRDefault="0061784D" w:rsidP="009975F5">
            <w:pPr>
              <w:jc w:val="center"/>
              <w:rPr>
                <w:sz w:val="22"/>
              </w:rPr>
            </w:pPr>
          </w:p>
        </w:tc>
        <w:tc>
          <w:tcPr>
            <w:tcW w:w="767" w:type="pct"/>
          </w:tcPr>
          <w:p w:rsidR="0061784D" w:rsidRPr="000B5C64" w:rsidRDefault="0061784D" w:rsidP="009975F5">
            <w:pPr>
              <w:jc w:val="center"/>
              <w:rPr>
                <w:sz w:val="22"/>
              </w:rPr>
            </w:pPr>
          </w:p>
        </w:tc>
        <w:tc>
          <w:tcPr>
            <w:tcW w:w="796" w:type="pct"/>
          </w:tcPr>
          <w:p w:rsidR="0061784D" w:rsidRPr="000B5C64" w:rsidRDefault="0061784D" w:rsidP="009975F5">
            <w:pPr>
              <w:jc w:val="center"/>
              <w:rPr>
                <w:sz w:val="22"/>
              </w:rPr>
            </w:pPr>
          </w:p>
        </w:tc>
        <w:tc>
          <w:tcPr>
            <w:tcW w:w="796" w:type="pct"/>
          </w:tcPr>
          <w:p w:rsidR="0061784D" w:rsidRPr="000B5C64" w:rsidRDefault="0061784D" w:rsidP="009975F5">
            <w:pPr>
              <w:jc w:val="center"/>
              <w:rPr>
                <w:sz w:val="22"/>
              </w:rPr>
            </w:pPr>
          </w:p>
        </w:tc>
      </w:tr>
    </w:tbl>
    <w:p w:rsidR="0061784D" w:rsidRDefault="0061784D" w:rsidP="001B0001">
      <w:pPr>
        <w:ind w:firstLine="0"/>
        <w:rPr>
          <w:szCs w:val="24"/>
        </w:rPr>
      </w:pPr>
    </w:p>
    <w:tbl>
      <w:tblPr>
        <w:tblW w:w="5000" w:type="pct"/>
        <w:tblCellMar>
          <w:left w:w="28" w:type="dxa"/>
          <w:right w:w="28" w:type="dxa"/>
        </w:tblCellMar>
        <w:tblLook w:val="0000"/>
      </w:tblPr>
      <w:tblGrid>
        <w:gridCol w:w="1878"/>
        <w:gridCol w:w="872"/>
        <w:gridCol w:w="131"/>
        <w:gridCol w:w="872"/>
        <w:gridCol w:w="1370"/>
        <w:gridCol w:w="76"/>
        <w:gridCol w:w="128"/>
        <w:gridCol w:w="525"/>
        <w:gridCol w:w="131"/>
        <w:gridCol w:w="872"/>
        <w:gridCol w:w="1370"/>
        <w:gridCol w:w="76"/>
        <w:gridCol w:w="128"/>
        <w:gridCol w:w="981"/>
      </w:tblGrid>
      <w:tr w:rsidR="0061784D" w:rsidRPr="000B5C64" w:rsidTr="001B0001">
        <w:tc>
          <w:tcPr>
            <w:tcW w:w="1138"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2. Всего за период с</w:t>
            </w:r>
          </w:p>
        </w:tc>
        <w:tc>
          <w:tcPr>
            <w:tcW w:w="90" w:type="pct"/>
            <w:tcBorders>
              <w:top w:val="nil"/>
              <w:left w:val="nil"/>
              <w:bottom w:val="nil"/>
              <w:right w:val="nil"/>
            </w:tcBorders>
            <w:vAlign w:val="bottom"/>
          </w:tcPr>
          <w:p w:rsidR="0061784D" w:rsidRPr="000B5C64" w:rsidRDefault="0061784D" w:rsidP="009975F5">
            <w:pPr>
              <w:jc w:val="right"/>
              <w:rPr>
                <w:rFonts w:eastAsia="SimSun"/>
                <w:szCs w:val="24"/>
              </w:rPr>
            </w:pPr>
            <w:r w:rsidRPr="000B5C64">
              <w:rPr>
                <w:rFonts w:eastAsia="SimSun"/>
                <w:szCs w:val="24"/>
              </w:rPr>
              <w:t>“</w:t>
            </w:r>
          </w:p>
        </w:tc>
        <w:tc>
          <w:tcPr>
            <w:tcW w:w="210"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135" w:type="pct"/>
            <w:tcBorders>
              <w:top w:val="nil"/>
              <w:left w:val="nil"/>
              <w:bottom w:val="nil"/>
              <w:right w:val="nil"/>
            </w:tcBorders>
            <w:vAlign w:val="bottom"/>
          </w:tcPr>
          <w:p w:rsidR="0061784D" w:rsidRPr="000B5C64" w:rsidRDefault="0061784D" w:rsidP="009975F5">
            <w:pPr>
              <w:rPr>
                <w:rFonts w:eastAsia="SimSun"/>
                <w:szCs w:val="24"/>
              </w:rPr>
            </w:pPr>
            <w:r w:rsidRPr="000B5C64">
              <w:rPr>
                <w:rFonts w:eastAsia="SimSun"/>
                <w:szCs w:val="24"/>
              </w:rPr>
              <w:t>”</w:t>
            </w:r>
          </w:p>
        </w:tc>
        <w:tc>
          <w:tcPr>
            <w:tcW w:w="868"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60" w:type="pct"/>
            <w:tcBorders>
              <w:top w:val="nil"/>
              <w:left w:val="nil"/>
              <w:bottom w:val="nil"/>
              <w:right w:val="nil"/>
            </w:tcBorders>
            <w:vAlign w:val="bottom"/>
          </w:tcPr>
          <w:p w:rsidR="0061784D" w:rsidRPr="000B5C64" w:rsidRDefault="0061784D" w:rsidP="009975F5">
            <w:pPr>
              <w:rPr>
                <w:szCs w:val="24"/>
              </w:rPr>
            </w:pPr>
          </w:p>
        </w:tc>
        <w:tc>
          <w:tcPr>
            <w:tcW w:w="329"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419" w:type="pct"/>
            <w:tcBorders>
              <w:top w:val="nil"/>
              <w:left w:val="nil"/>
              <w:bottom w:val="nil"/>
              <w:right w:val="nil"/>
            </w:tcBorders>
            <w:vAlign w:val="bottom"/>
          </w:tcPr>
          <w:p w:rsidR="0061784D" w:rsidRPr="000B5C64" w:rsidRDefault="0061784D" w:rsidP="00A24830">
            <w:pPr>
              <w:ind w:firstLine="0"/>
              <w:rPr>
                <w:rFonts w:eastAsia="SimSun"/>
                <w:szCs w:val="24"/>
              </w:rPr>
            </w:pPr>
            <w:r w:rsidRPr="000B5C64">
              <w:rPr>
                <w:rFonts w:eastAsia="SimSun"/>
                <w:szCs w:val="24"/>
              </w:rPr>
              <w:t>г. по</w:t>
            </w:r>
          </w:p>
        </w:tc>
        <w:tc>
          <w:tcPr>
            <w:tcW w:w="210"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135" w:type="pct"/>
            <w:tcBorders>
              <w:top w:val="nil"/>
              <w:left w:val="nil"/>
              <w:bottom w:val="nil"/>
              <w:right w:val="nil"/>
            </w:tcBorders>
            <w:vAlign w:val="bottom"/>
          </w:tcPr>
          <w:p w:rsidR="0061784D" w:rsidRPr="000B5C64" w:rsidRDefault="0061784D" w:rsidP="009975F5">
            <w:pPr>
              <w:rPr>
                <w:rFonts w:eastAsia="SimSun"/>
                <w:szCs w:val="24"/>
              </w:rPr>
            </w:pPr>
            <w:r w:rsidRPr="000B5C64">
              <w:rPr>
                <w:rFonts w:eastAsia="SimSun"/>
                <w:szCs w:val="24"/>
              </w:rPr>
              <w:t>”</w:t>
            </w:r>
          </w:p>
        </w:tc>
        <w:tc>
          <w:tcPr>
            <w:tcW w:w="868"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60" w:type="pct"/>
            <w:tcBorders>
              <w:top w:val="nil"/>
              <w:left w:val="nil"/>
              <w:bottom w:val="nil"/>
              <w:right w:val="nil"/>
            </w:tcBorders>
            <w:vAlign w:val="bottom"/>
          </w:tcPr>
          <w:p w:rsidR="0061784D" w:rsidRPr="000B5C64" w:rsidRDefault="0061784D" w:rsidP="009975F5">
            <w:pPr>
              <w:jc w:val="center"/>
              <w:rPr>
                <w:szCs w:val="24"/>
              </w:rPr>
            </w:pPr>
          </w:p>
        </w:tc>
        <w:tc>
          <w:tcPr>
            <w:tcW w:w="329"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150" w:type="pct"/>
            <w:tcBorders>
              <w:top w:val="nil"/>
              <w:left w:val="nil"/>
              <w:bottom w:val="nil"/>
              <w:right w:val="nil"/>
            </w:tcBorders>
            <w:vAlign w:val="bottom"/>
          </w:tcPr>
          <w:p w:rsidR="0061784D" w:rsidRPr="000B5C64" w:rsidRDefault="0061784D" w:rsidP="009975F5">
            <w:pPr>
              <w:ind w:left="57"/>
              <w:rPr>
                <w:rFonts w:eastAsia="SimSun"/>
                <w:szCs w:val="24"/>
              </w:rPr>
            </w:pPr>
            <w:r w:rsidRPr="000B5C64">
              <w:rPr>
                <w:rFonts w:eastAsia="SimSun"/>
                <w:szCs w:val="24"/>
              </w:rPr>
              <w:t>г.</w:t>
            </w:r>
          </w:p>
        </w:tc>
      </w:tr>
    </w:tbl>
    <w:p w:rsidR="0061784D" w:rsidRDefault="0061784D" w:rsidP="001B0001">
      <w:pPr>
        <w:rPr>
          <w:sz w:val="2"/>
          <w:szCs w:val="2"/>
        </w:rPr>
      </w:pPr>
    </w:p>
    <w:tbl>
      <w:tblPr>
        <w:tblW w:w="5000" w:type="pct"/>
        <w:tblCellMar>
          <w:left w:w="28" w:type="dxa"/>
          <w:right w:w="28" w:type="dxa"/>
        </w:tblCellMar>
        <w:tblLook w:val="0000"/>
      </w:tblPr>
      <w:tblGrid>
        <w:gridCol w:w="7003"/>
        <w:gridCol w:w="2407"/>
      </w:tblGrid>
      <w:tr w:rsidR="0061784D" w:rsidRPr="000B5C64" w:rsidTr="001B0001">
        <w:tc>
          <w:tcPr>
            <w:tcW w:w="3721" w:type="pct"/>
            <w:tcBorders>
              <w:top w:val="nil"/>
              <w:left w:val="nil"/>
              <w:bottom w:val="nil"/>
              <w:right w:val="nil"/>
            </w:tcBorders>
            <w:vAlign w:val="bottom"/>
          </w:tcPr>
          <w:p w:rsidR="0061784D" w:rsidRPr="000B5C64" w:rsidRDefault="0061784D" w:rsidP="009975F5">
            <w:pPr>
              <w:ind w:right="57"/>
              <w:jc w:val="both"/>
              <w:rPr>
                <w:sz w:val="2"/>
                <w:szCs w:val="2"/>
              </w:rPr>
            </w:pPr>
            <w:r w:rsidRPr="000B5C64">
              <w:rPr>
                <w:rFonts w:eastAsia="SimSun"/>
                <w:szCs w:val="24"/>
              </w:rPr>
              <w:t>выполнено работ (оказано услуг) на общую сумму</w:t>
            </w:r>
            <w:r w:rsidRPr="000B5C64">
              <w:rPr>
                <w:szCs w:val="24"/>
              </w:rPr>
              <w:br/>
            </w:r>
          </w:p>
        </w:tc>
        <w:tc>
          <w:tcPr>
            <w:tcW w:w="1279" w:type="pct"/>
            <w:tcBorders>
              <w:top w:val="nil"/>
              <w:left w:val="nil"/>
              <w:bottom w:val="single" w:sz="4" w:space="0" w:color="auto"/>
              <w:right w:val="nil"/>
            </w:tcBorders>
            <w:vAlign w:val="bottom"/>
          </w:tcPr>
          <w:p w:rsidR="0061784D" w:rsidRPr="000B5C64" w:rsidRDefault="0061784D" w:rsidP="009975F5">
            <w:pPr>
              <w:jc w:val="center"/>
              <w:rPr>
                <w:szCs w:val="24"/>
              </w:rPr>
            </w:pPr>
          </w:p>
        </w:tc>
      </w:tr>
    </w:tbl>
    <w:p w:rsidR="0061784D" w:rsidRDefault="0061784D" w:rsidP="001B0001">
      <w:pPr>
        <w:rPr>
          <w:sz w:val="2"/>
          <w:szCs w:val="2"/>
        </w:rPr>
      </w:pPr>
    </w:p>
    <w:tbl>
      <w:tblPr>
        <w:tblW w:w="0" w:type="auto"/>
        <w:tblLayout w:type="fixed"/>
        <w:tblCellMar>
          <w:left w:w="28" w:type="dxa"/>
          <w:right w:w="28" w:type="dxa"/>
        </w:tblCellMar>
        <w:tblLook w:val="0000"/>
      </w:tblPr>
      <w:tblGrid>
        <w:gridCol w:w="142"/>
        <w:gridCol w:w="3969"/>
        <w:gridCol w:w="1043"/>
      </w:tblGrid>
      <w:tr w:rsidR="0061784D" w:rsidRPr="000B5C64" w:rsidTr="009975F5">
        <w:tc>
          <w:tcPr>
            <w:tcW w:w="142" w:type="dxa"/>
            <w:tcBorders>
              <w:top w:val="nil"/>
              <w:left w:val="nil"/>
              <w:bottom w:val="nil"/>
              <w:right w:val="nil"/>
            </w:tcBorders>
            <w:vAlign w:val="bottom"/>
          </w:tcPr>
          <w:p w:rsidR="0061784D" w:rsidRPr="000B5C64" w:rsidRDefault="0061784D" w:rsidP="009975F5">
            <w:pPr>
              <w:jc w:val="right"/>
              <w:rPr>
                <w:rFonts w:eastAsia="SimSun"/>
                <w:szCs w:val="24"/>
              </w:rPr>
            </w:pPr>
            <w:r w:rsidRPr="000B5C64">
              <w:rPr>
                <w:rFonts w:eastAsia="SimSun"/>
                <w:szCs w:val="24"/>
              </w:rPr>
              <w:t>(</w:t>
            </w:r>
          </w:p>
        </w:tc>
        <w:tc>
          <w:tcPr>
            <w:tcW w:w="3969" w:type="dxa"/>
            <w:tcBorders>
              <w:top w:val="nil"/>
              <w:left w:val="nil"/>
              <w:bottom w:val="single" w:sz="4" w:space="0" w:color="auto"/>
              <w:right w:val="nil"/>
            </w:tcBorders>
            <w:vAlign w:val="bottom"/>
          </w:tcPr>
          <w:p w:rsidR="0061784D" w:rsidRPr="000B5C64" w:rsidRDefault="0061784D" w:rsidP="009975F5">
            <w:pPr>
              <w:jc w:val="center"/>
              <w:rPr>
                <w:szCs w:val="24"/>
              </w:rPr>
            </w:pPr>
          </w:p>
        </w:tc>
        <w:tc>
          <w:tcPr>
            <w:tcW w:w="1043" w:type="dxa"/>
            <w:tcBorders>
              <w:top w:val="nil"/>
              <w:left w:val="nil"/>
              <w:bottom w:val="nil"/>
              <w:right w:val="nil"/>
            </w:tcBorders>
            <w:vAlign w:val="bottom"/>
          </w:tcPr>
          <w:p w:rsidR="0061784D" w:rsidRPr="000B5C64" w:rsidRDefault="0061784D" w:rsidP="009975F5">
            <w:pPr>
              <w:rPr>
                <w:rFonts w:eastAsia="SimSun"/>
                <w:szCs w:val="24"/>
              </w:rPr>
            </w:pPr>
            <w:r w:rsidRPr="000B5C64">
              <w:rPr>
                <w:rFonts w:eastAsia="SimSun"/>
                <w:szCs w:val="24"/>
              </w:rPr>
              <w:t>) рублей.</w:t>
            </w:r>
          </w:p>
        </w:tc>
      </w:tr>
      <w:tr w:rsidR="0061784D" w:rsidRPr="000B5C64" w:rsidTr="009975F5">
        <w:tc>
          <w:tcPr>
            <w:tcW w:w="142" w:type="dxa"/>
            <w:tcBorders>
              <w:top w:val="nil"/>
              <w:left w:val="nil"/>
              <w:bottom w:val="nil"/>
              <w:right w:val="nil"/>
            </w:tcBorders>
          </w:tcPr>
          <w:p w:rsidR="0061784D" w:rsidRPr="000B5C64" w:rsidRDefault="0061784D" w:rsidP="009975F5">
            <w:pPr>
              <w:jc w:val="right"/>
            </w:pPr>
          </w:p>
        </w:tc>
        <w:tc>
          <w:tcPr>
            <w:tcW w:w="3969" w:type="dxa"/>
            <w:tcBorders>
              <w:top w:val="nil"/>
              <w:left w:val="nil"/>
              <w:bottom w:val="nil"/>
              <w:right w:val="nil"/>
            </w:tcBorders>
          </w:tcPr>
          <w:p w:rsidR="0061784D" w:rsidRPr="000B5C64" w:rsidRDefault="0061784D" w:rsidP="009975F5">
            <w:pPr>
              <w:jc w:val="center"/>
              <w:rPr>
                <w:rFonts w:eastAsia="SimSun"/>
              </w:rPr>
            </w:pPr>
            <w:r w:rsidRPr="000B5C64">
              <w:rPr>
                <w:rFonts w:eastAsia="SimSun"/>
              </w:rPr>
              <w:t>(прописью)</w:t>
            </w:r>
          </w:p>
        </w:tc>
        <w:tc>
          <w:tcPr>
            <w:tcW w:w="1043" w:type="dxa"/>
            <w:tcBorders>
              <w:top w:val="nil"/>
              <w:left w:val="nil"/>
              <w:bottom w:val="nil"/>
              <w:right w:val="nil"/>
            </w:tcBorders>
          </w:tcPr>
          <w:p w:rsidR="0061784D" w:rsidRPr="000B5C64" w:rsidRDefault="0061784D" w:rsidP="009975F5"/>
        </w:tc>
      </w:tr>
    </w:tbl>
    <w:p w:rsidR="0061784D" w:rsidRDefault="0061784D" w:rsidP="001B0001">
      <w:pPr>
        <w:ind w:firstLine="567"/>
        <w:jc w:val="both"/>
        <w:rPr>
          <w:rFonts w:eastAsia="SimSun"/>
          <w:szCs w:val="24"/>
        </w:rPr>
      </w:pPr>
      <w:r>
        <w:rPr>
          <w:rFonts w:eastAsia="SimSun"/>
          <w:szCs w:val="24"/>
        </w:rPr>
        <w:t>3. Работы (услуги) выполнены (оказаны) полностью, в установленные сроки, с надлежащим качеством.</w:t>
      </w:r>
    </w:p>
    <w:p w:rsidR="0061784D" w:rsidRDefault="0061784D" w:rsidP="001B0001">
      <w:pPr>
        <w:ind w:firstLine="567"/>
        <w:rPr>
          <w:rFonts w:eastAsia="SimSun"/>
          <w:szCs w:val="24"/>
        </w:rPr>
      </w:pPr>
      <w:r>
        <w:rPr>
          <w:rFonts w:eastAsia="SimSun"/>
          <w:szCs w:val="24"/>
        </w:rPr>
        <w:t>4. Претензий по выполнению условий Договора Стороны друг к другу не имеют.</w:t>
      </w:r>
    </w:p>
    <w:p w:rsidR="0061784D" w:rsidRDefault="0061784D" w:rsidP="001B0001">
      <w:pPr>
        <w:spacing w:after="240"/>
        <w:ind w:firstLine="567"/>
        <w:jc w:val="both"/>
        <w:rPr>
          <w:rFonts w:eastAsia="SimSun"/>
          <w:szCs w:val="24"/>
        </w:rPr>
      </w:pPr>
      <w:r>
        <w:rPr>
          <w:rFonts w:eastAsia="SimSun"/>
          <w:szCs w:val="24"/>
        </w:rPr>
        <w:t>Настоящий Акт составлен в 2-х экземплярах, имеющих одинаковую юридическую силу, по одному для каждой из Сторон.</w:t>
      </w:r>
    </w:p>
    <w:p w:rsidR="0061784D" w:rsidRDefault="0061784D" w:rsidP="001B0001">
      <w:pPr>
        <w:spacing w:after="240"/>
        <w:jc w:val="center"/>
        <w:rPr>
          <w:rFonts w:eastAsia="SimSun"/>
          <w:szCs w:val="24"/>
        </w:rPr>
      </w:pPr>
      <w:r>
        <w:rPr>
          <w:rFonts w:eastAsia="SimSun"/>
          <w:szCs w:val="24"/>
        </w:rPr>
        <w:t>Подписи Сторон:</w:t>
      </w:r>
    </w:p>
    <w:tbl>
      <w:tblPr>
        <w:tblW w:w="5000" w:type="pct"/>
        <w:tblCellMar>
          <w:left w:w="28" w:type="dxa"/>
          <w:right w:w="28" w:type="dxa"/>
        </w:tblCellMar>
        <w:tblLook w:val="0000"/>
      </w:tblPr>
      <w:tblGrid>
        <w:gridCol w:w="1577"/>
        <w:gridCol w:w="5428"/>
        <w:gridCol w:w="267"/>
        <w:gridCol w:w="2138"/>
      </w:tblGrid>
      <w:tr w:rsidR="0061784D" w:rsidRPr="000B5C64" w:rsidTr="001B0001">
        <w:tc>
          <w:tcPr>
            <w:tcW w:w="838" w:type="pct"/>
            <w:tcBorders>
              <w:top w:val="nil"/>
              <w:left w:val="nil"/>
              <w:bottom w:val="nil"/>
              <w:right w:val="nil"/>
            </w:tcBorders>
            <w:vAlign w:val="bottom"/>
          </w:tcPr>
          <w:p w:rsidR="0061784D" w:rsidRPr="000B5C64" w:rsidRDefault="0061784D" w:rsidP="001B0001">
            <w:pPr>
              <w:ind w:firstLine="0"/>
              <w:rPr>
                <w:szCs w:val="24"/>
              </w:rPr>
            </w:pPr>
            <w:r w:rsidRPr="000B5C64">
              <w:rPr>
                <w:rFonts w:eastAsia="SimSun"/>
                <w:szCs w:val="24"/>
              </w:rPr>
              <w:t xml:space="preserve">Исполнитель </w:t>
            </w:r>
          </w:p>
        </w:tc>
        <w:tc>
          <w:tcPr>
            <w:tcW w:w="2883"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142" w:type="pct"/>
            <w:tcBorders>
              <w:top w:val="nil"/>
              <w:left w:val="nil"/>
              <w:bottom w:val="nil"/>
              <w:right w:val="nil"/>
            </w:tcBorders>
            <w:vAlign w:val="bottom"/>
          </w:tcPr>
          <w:p w:rsidR="0061784D" w:rsidRPr="000B5C64" w:rsidRDefault="0061784D" w:rsidP="009975F5">
            <w:pPr>
              <w:rPr>
                <w:szCs w:val="24"/>
              </w:rPr>
            </w:pPr>
          </w:p>
        </w:tc>
        <w:tc>
          <w:tcPr>
            <w:tcW w:w="1136" w:type="pct"/>
            <w:tcBorders>
              <w:top w:val="nil"/>
              <w:left w:val="nil"/>
              <w:bottom w:val="single" w:sz="4" w:space="0" w:color="auto"/>
              <w:right w:val="nil"/>
            </w:tcBorders>
            <w:vAlign w:val="bottom"/>
          </w:tcPr>
          <w:p w:rsidR="0061784D" w:rsidRPr="000B5C64" w:rsidRDefault="0061784D" w:rsidP="009975F5">
            <w:pPr>
              <w:jc w:val="center"/>
              <w:rPr>
                <w:szCs w:val="24"/>
              </w:rPr>
            </w:pPr>
          </w:p>
        </w:tc>
      </w:tr>
      <w:tr w:rsidR="0061784D" w:rsidRPr="000B5C64" w:rsidTr="001B0001">
        <w:tc>
          <w:tcPr>
            <w:tcW w:w="838" w:type="pct"/>
            <w:tcBorders>
              <w:top w:val="nil"/>
              <w:left w:val="nil"/>
              <w:bottom w:val="nil"/>
              <w:right w:val="nil"/>
            </w:tcBorders>
          </w:tcPr>
          <w:p w:rsidR="0061784D" w:rsidRPr="000B5C64" w:rsidRDefault="0061784D" w:rsidP="009975F5"/>
        </w:tc>
        <w:tc>
          <w:tcPr>
            <w:tcW w:w="2883" w:type="pct"/>
            <w:tcBorders>
              <w:top w:val="nil"/>
              <w:left w:val="nil"/>
              <w:bottom w:val="nil"/>
              <w:right w:val="nil"/>
            </w:tcBorders>
          </w:tcPr>
          <w:p w:rsidR="0061784D" w:rsidRPr="000B5C64" w:rsidRDefault="0061784D" w:rsidP="009975F5">
            <w:pPr>
              <w:jc w:val="center"/>
              <w:rPr>
                <w:rFonts w:eastAsia="SimSun"/>
              </w:rPr>
            </w:pPr>
            <w:r w:rsidRPr="000B5C64">
              <w:rPr>
                <w:rFonts w:eastAsia="SimSun"/>
              </w:rPr>
              <w:t>(должность, Ф.И.О.)</w:t>
            </w:r>
          </w:p>
        </w:tc>
        <w:tc>
          <w:tcPr>
            <w:tcW w:w="142" w:type="pct"/>
            <w:tcBorders>
              <w:top w:val="nil"/>
              <w:left w:val="nil"/>
              <w:bottom w:val="nil"/>
              <w:right w:val="nil"/>
            </w:tcBorders>
          </w:tcPr>
          <w:p w:rsidR="0061784D" w:rsidRPr="000B5C64" w:rsidRDefault="0061784D" w:rsidP="009975F5"/>
        </w:tc>
        <w:tc>
          <w:tcPr>
            <w:tcW w:w="1136" w:type="pct"/>
            <w:tcBorders>
              <w:top w:val="nil"/>
              <w:left w:val="nil"/>
              <w:bottom w:val="nil"/>
              <w:right w:val="nil"/>
            </w:tcBorders>
          </w:tcPr>
          <w:p w:rsidR="0061784D" w:rsidRPr="000B5C64" w:rsidRDefault="0061784D" w:rsidP="009975F5">
            <w:pPr>
              <w:jc w:val="center"/>
              <w:rPr>
                <w:rFonts w:eastAsia="SimSun"/>
              </w:rPr>
            </w:pPr>
            <w:r w:rsidRPr="000B5C64">
              <w:rPr>
                <w:rFonts w:eastAsia="SimSun"/>
              </w:rPr>
              <w:t>(подпись)</w:t>
            </w:r>
          </w:p>
        </w:tc>
      </w:tr>
    </w:tbl>
    <w:p w:rsidR="0061784D" w:rsidRDefault="0061784D" w:rsidP="001B0001">
      <w:pPr>
        <w:ind w:firstLine="0"/>
        <w:rPr>
          <w:szCs w:val="24"/>
        </w:rPr>
      </w:pPr>
    </w:p>
    <w:tbl>
      <w:tblPr>
        <w:tblW w:w="5000" w:type="pct"/>
        <w:tblCellMar>
          <w:left w:w="28" w:type="dxa"/>
          <w:right w:w="28" w:type="dxa"/>
        </w:tblCellMar>
        <w:tblLook w:val="0000"/>
      </w:tblPr>
      <w:tblGrid>
        <w:gridCol w:w="1577"/>
        <w:gridCol w:w="5428"/>
        <w:gridCol w:w="267"/>
        <w:gridCol w:w="2138"/>
      </w:tblGrid>
      <w:tr w:rsidR="0061784D" w:rsidRPr="000B5C64" w:rsidTr="001B0001">
        <w:tc>
          <w:tcPr>
            <w:tcW w:w="838" w:type="pct"/>
            <w:tcBorders>
              <w:top w:val="nil"/>
              <w:left w:val="nil"/>
              <w:bottom w:val="nil"/>
              <w:right w:val="nil"/>
            </w:tcBorders>
            <w:vAlign w:val="bottom"/>
          </w:tcPr>
          <w:p w:rsidR="0061784D" w:rsidRPr="000B5C64" w:rsidRDefault="0061784D" w:rsidP="001B0001">
            <w:pPr>
              <w:ind w:firstLine="0"/>
              <w:rPr>
                <w:szCs w:val="24"/>
              </w:rPr>
            </w:pPr>
            <w:r w:rsidRPr="000B5C64">
              <w:rPr>
                <w:rFonts w:eastAsia="SimSun"/>
                <w:szCs w:val="24"/>
              </w:rPr>
              <w:t>Заказчик</w:t>
            </w:r>
          </w:p>
        </w:tc>
        <w:tc>
          <w:tcPr>
            <w:tcW w:w="2883" w:type="pct"/>
            <w:tcBorders>
              <w:top w:val="nil"/>
              <w:left w:val="nil"/>
              <w:bottom w:val="single" w:sz="4" w:space="0" w:color="auto"/>
              <w:right w:val="nil"/>
            </w:tcBorders>
            <w:vAlign w:val="bottom"/>
          </w:tcPr>
          <w:p w:rsidR="0061784D" w:rsidRPr="000B5C64" w:rsidRDefault="0061784D" w:rsidP="009975F5">
            <w:pPr>
              <w:jc w:val="center"/>
              <w:rPr>
                <w:szCs w:val="24"/>
              </w:rPr>
            </w:pPr>
          </w:p>
        </w:tc>
        <w:tc>
          <w:tcPr>
            <w:tcW w:w="142" w:type="pct"/>
            <w:tcBorders>
              <w:top w:val="nil"/>
              <w:left w:val="nil"/>
              <w:bottom w:val="nil"/>
              <w:right w:val="nil"/>
            </w:tcBorders>
            <w:vAlign w:val="bottom"/>
          </w:tcPr>
          <w:p w:rsidR="0061784D" w:rsidRPr="000B5C64" w:rsidRDefault="0061784D" w:rsidP="009975F5">
            <w:pPr>
              <w:rPr>
                <w:szCs w:val="24"/>
              </w:rPr>
            </w:pPr>
          </w:p>
        </w:tc>
        <w:tc>
          <w:tcPr>
            <w:tcW w:w="1136" w:type="pct"/>
            <w:tcBorders>
              <w:top w:val="nil"/>
              <w:left w:val="nil"/>
              <w:bottom w:val="single" w:sz="4" w:space="0" w:color="auto"/>
              <w:right w:val="nil"/>
            </w:tcBorders>
            <w:vAlign w:val="bottom"/>
          </w:tcPr>
          <w:p w:rsidR="0061784D" w:rsidRPr="000B5C64" w:rsidRDefault="0061784D" w:rsidP="009975F5">
            <w:pPr>
              <w:jc w:val="center"/>
              <w:rPr>
                <w:szCs w:val="24"/>
              </w:rPr>
            </w:pPr>
          </w:p>
        </w:tc>
      </w:tr>
      <w:tr w:rsidR="0061784D" w:rsidRPr="000B5C64" w:rsidTr="001B0001">
        <w:tc>
          <w:tcPr>
            <w:tcW w:w="838" w:type="pct"/>
            <w:tcBorders>
              <w:top w:val="nil"/>
              <w:left w:val="nil"/>
              <w:bottom w:val="nil"/>
              <w:right w:val="nil"/>
            </w:tcBorders>
          </w:tcPr>
          <w:p w:rsidR="0061784D" w:rsidRPr="000B5C64" w:rsidRDefault="0061784D" w:rsidP="009975F5"/>
        </w:tc>
        <w:tc>
          <w:tcPr>
            <w:tcW w:w="2883" w:type="pct"/>
            <w:tcBorders>
              <w:top w:val="nil"/>
              <w:left w:val="nil"/>
              <w:bottom w:val="nil"/>
              <w:right w:val="nil"/>
            </w:tcBorders>
          </w:tcPr>
          <w:p w:rsidR="0061784D" w:rsidRPr="000B5C64" w:rsidRDefault="0061784D" w:rsidP="009975F5">
            <w:pPr>
              <w:jc w:val="center"/>
              <w:rPr>
                <w:rFonts w:eastAsia="SimSun"/>
              </w:rPr>
            </w:pPr>
            <w:r w:rsidRPr="000B5C64">
              <w:rPr>
                <w:rFonts w:eastAsia="SimSun"/>
              </w:rPr>
              <w:t>(должность, Ф.И.О.)</w:t>
            </w:r>
          </w:p>
        </w:tc>
        <w:tc>
          <w:tcPr>
            <w:tcW w:w="142" w:type="pct"/>
            <w:tcBorders>
              <w:top w:val="nil"/>
              <w:left w:val="nil"/>
              <w:bottom w:val="nil"/>
              <w:right w:val="nil"/>
            </w:tcBorders>
          </w:tcPr>
          <w:p w:rsidR="0061784D" w:rsidRPr="000B5C64" w:rsidRDefault="0061784D" w:rsidP="009975F5"/>
        </w:tc>
        <w:tc>
          <w:tcPr>
            <w:tcW w:w="1136" w:type="pct"/>
            <w:tcBorders>
              <w:top w:val="nil"/>
              <w:left w:val="nil"/>
              <w:bottom w:val="nil"/>
              <w:right w:val="nil"/>
            </w:tcBorders>
          </w:tcPr>
          <w:p w:rsidR="0061784D" w:rsidRPr="000B5C64" w:rsidRDefault="0061784D" w:rsidP="009975F5">
            <w:pPr>
              <w:jc w:val="center"/>
              <w:rPr>
                <w:rFonts w:eastAsia="SimSun"/>
              </w:rPr>
            </w:pPr>
            <w:r w:rsidRPr="000B5C64">
              <w:rPr>
                <w:rFonts w:eastAsia="SimSun"/>
              </w:rPr>
              <w:t>(подпись)</w:t>
            </w:r>
          </w:p>
        </w:tc>
      </w:tr>
    </w:tbl>
    <w:p w:rsidR="0061784D" w:rsidRDefault="0061784D" w:rsidP="0051684E">
      <w:pPr>
        <w:ind w:firstLine="0"/>
      </w:pPr>
    </w:p>
    <w:p w:rsidR="0061784D" w:rsidRDefault="0061784D">
      <w:r>
        <w:br w:type="page"/>
      </w:r>
    </w:p>
    <w:p w:rsidR="0061784D" w:rsidRDefault="0061784D" w:rsidP="00241680">
      <w:pPr>
        <w:ind w:firstLine="0"/>
        <w:jc w:val="right"/>
      </w:pPr>
      <w:r>
        <w:t>Приложение №14 к Договору №</w:t>
      </w:r>
    </w:p>
    <w:p w:rsidR="0061784D" w:rsidRDefault="0061784D" w:rsidP="00241680">
      <w:pPr>
        <w:ind w:firstLine="0"/>
        <w:jc w:val="right"/>
      </w:pPr>
      <w:r>
        <w:t>управления многоквартирным домом</w:t>
      </w:r>
    </w:p>
    <w:p w:rsidR="0061784D" w:rsidRDefault="0061784D" w:rsidP="00241680">
      <w:pPr>
        <w:ind w:firstLine="0"/>
      </w:pPr>
    </w:p>
    <w:p w:rsidR="0061784D" w:rsidRDefault="0061784D" w:rsidP="00241680">
      <w:pPr>
        <w:ind w:firstLine="0"/>
        <w:jc w:val="center"/>
      </w:pPr>
      <w:r>
        <w:t>АКТ</w:t>
      </w:r>
    </w:p>
    <w:p w:rsidR="0061784D" w:rsidRDefault="0061784D" w:rsidP="00241680">
      <w:pPr>
        <w:ind w:firstLine="0"/>
        <w:jc w:val="center"/>
      </w:pPr>
      <w:r>
        <w:t>установления факта непредоставления коммунальных услуг или предоставления коммунальных услуг ненадлежащего качества</w:t>
      </w:r>
    </w:p>
    <w:p w:rsidR="0061784D" w:rsidRDefault="0061784D" w:rsidP="0031679E">
      <w:pPr>
        <w:ind w:firstLine="0"/>
      </w:pPr>
    </w:p>
    <w:p w:rsidR="0061784D" w:rsidRDefault="0061784D" w:rsidP="0088323A">
      <w:pPr>
        <w:tabs>
          <w:tab w:val="right" w:pos="9354"/>
        </w:tabs>
        <w:ind w:firstLine="0"/>
        <w:jc w:val="both"/>
      </w:pPr>
      <w:r>
        <w:t>«___» ____________ 20___ г.</w:t>
      </w:r>
      <w:r>
        <w:tab/>
        <w:t>г. ________________</w:t>
      </w:r>
    </w:p>
    <w:p w:rsidR="0061784D" w:rsidRDefault="0061784D" w:rsidP="0031679E">
      <w:pPr>
        <w:ind w:firstLine="0"/>
        <w:jc w:val="both"/>
      </w:pPr>
    </w:p>
    <w:p w:rsidR="0061784D" w:rsidRDefault="0061784D" w:rsidP="0031679E">
      <w:pPr>
        <w:ind w:firstLine="0"/>
        <w:jc w:val="both"/>
      </w:pPr>
      <w:r>
        <w:t>I. Фиксация отсутствия или некачественного предоставления услуг</w:t>
      </w:r>
    </w:p>
    <w:p w:rsidR="0061784D" w:rsidRDefault="0061784D" w:rsidP="0031679E">
      <w:pPr>
        <w:ind w:firstLine="0"/>
        <w:jc w:val="both"/>
      </w:pPr>
    </w:p>
    <w:p w:rsidR="0061784D" w:rsidRDefault="0061784D" w:rsidP="0031679E">
      <w:pPr>
        <w:ind w:firstLine="0"/>
        <w:jc w:val="both"/>
      </w:pPr>
      <w:r>
        <w:t>1.1. Настоящий акт составлен о том, что «___» ____________ 20___ г.</w:t>
      </w:r>
    </w:p>
    <w:p w:rsidR="0061784D" w:rsidRDefault="0061784D" w:rsidP="0031679E">
      <w:pPr>
        <w:ind w:firstLine="0"/>
        <w:jc w:val="both"/>
      </w:pPr>
      <w:r>
        <w:t>с ___ час. __ мин. в многоквартирном доме № ___ (квартире № ___) по адресу:</w:t>
      </w:r>
    </w:p>
    <w:p w:rsidR="0061784D" w:rsidRDefault="0061784D" w:rsidP="0031679E">
      <w:pPr>
        <w:ind w:firstLine="0"/>
        <w:jc w:val="both"/>
      </w:pPr>
      <w:r>
        <w:t>г. _________________, ул. ____________________, на границе эксплуатационной ответственности имело место _________________________________________________</w:t>
      </w:r>
    </w:p>
    <w:p w:rsidR="0061784D" w:rsidRDefault="0061784D" w:rsidP="0031679E">
      <w:pPr>
        <w:ind w:firstLine="0"/>
        <w:jc w:val="both"/>
      </w:pPr>
      <w:r>
        <w:t xml:space="preserve"> (наименование услуги, вид и характер нарушения)</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w:t>
      </w:r>
    </w:p>
    <w:p w:rsidR="0061784D" w:rsidRDefault="0061784D" w:rsidP="0031679E">
      <w:pPr>
        <w:ind w:firstLine="0"/>
        <w:jc w:val="both"/>
      </w:pPr>
      <w:r>
        <w:t>1.2. О факте отсутствия (некачественного предоставления) услуг</w:t>
      </w:r>
    </w:p>
    <w:p w:rsidR="0061784D" w:rsidRDefault="0061784D" w:rsidP="0031679E">
      <w:pPr>
        <w:ind w:firstLine="0"/>
        <w:jc w:val="both"/>
      </w:pPr>
      <w:r>
        <w:t>Управляющая организация была извещена ______________________________________.</w:t>
      </w:r>
    </w:p>
    <w:p w:rsidR="0061784D" w:rsidRDefault="0061784D" w:rsidP="0031679E">
      <w:pPr>
        <w:ind w:firstLine="0"/>
        <w:jc w:val="both"/>
      </w:pPr>
      <w:r>
        <w:t>(способ, дата и время извещения)</w:t>
      </w:r>
    </w:p>
    <w:p w:rsidR="0061784D" w:rsidRDefault="0061784D" w:rsidP="0031679E">
      <w:pPr>
        <w:ind w:firstLine="0"/>
        <w:jc w:val="both"/>
      </w:pPr>
      <w:r>
        <w:t>1.3. Факт отсутствия (некачественного предоставления) услуг был</w:t>
      </w:r>
    </w:p>
    <w:p w:rsidR="0061784D" w:rsidRDefault="0061784D" w:rsidP="0031679E">
      <w:pPr>
        <w:ind w:firstLine="0"/>
        <w:jc w:val="both"/>
      </w:pPr>
      <w:r>
        <w:t>установлен с помощью: _____________________________________________________</w:t>
      </w:r>
    </w:p>
    <w:p w:rsidR="0061784D" w:rsidRDefault="0061784D" w:rsidP="0031679E">
      <w:pPr>
        <w:ind w:firstLine="0"/>
        <w:jc w:val="both"/>
      </w:pPr>
      <w:r>
        <w:t xml:space="preserve"> (название и тип приборов, фото-, видеосъемка, свидетельские показания, данные измерения параметров качества, др.)</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__________________________________________________________________________.</w:t>
      </w:r>
    </w:p>
    <w:p w:rsidR="0061784D" w:rsidRDefault="0061784D" w:rsidP="0031679E">
      <w:pPr>
        <w:ind w:firstLine="0"/>
        <w:jc w:val="both"/>
      </w:pPr>
      <w:r>
        <w:t>1.4. Подписи сторон:</w:t>
      </w:r>
    </w:p>
    <w:p w:rsidR="0061784D" w:rsidRDefault="0061784D" w:rsidP="0031679E">
      <w:pPr>
        <w:ind w:firstLine="0"/>
        <w:jc w:val="both"/>
      </w:pPr>
    </w:p>
    <w:p w:rsidR="0061784D" w:rsidRDefault="0061784D" w:rsidP="0031679E">
      <w:pPr>
        <w:ind w:firstLine="0"/>
        <w:jc w:val="both"/>
      </w:pPr>
      <w:r>
        <w:t>Собственник помещения Представитель Управляющей (Уполномоченное лицо)_____________ организации, действующий _________________________________ на основании_____________________________________________________________________________________________________________________________________________</w:t>
      </w:r>
    </w:p>
    <w:p w:rsidR="0061784D" w:rsidRDefault="0061784D" w:rsidP="0031679E">
      <w:pPr>
        <w:ind w:firstLine="0"/>
        <w:jc w:val="both"/>
      </w:pPr>
      <w:r>
        <w:t>(Ф.И.О., адрес, телефон) (Ф.И.О., должность, телефон)</w:t>
      </w:r>
    </w:p>
    <w:p w:rsidR="0061784D" w:rsidRDefault="0061784D" w:rsidP="0031679E">
      <w:pPr>
        <w:ind w:firstLine="0"/>
        <w:jc w:val="both"/>
      </w:pPr>
    </w:p>
    <w:p w:rsidR="0061784D" w:rsidRDefault="0061784D" w:rsidP="0031679E">
      <w:pPr>
        <w:ind w:firstLine="0"/>
        <w:jc w:val="both"/>
      </w:pPr>
      <w:r>
        <w:t>_______________/_______________/ ________________/_______________/</w:t>
      </w:r>
    </w:p>
    <w:p w:rsidR="0061784D" w:rsidRDefault="0061784D" w:rsidP="0031679E">
      <w:pPr>
        <w:ind w:firstLine="0"/>
        <w:jc w:val="both"/>
      </w:pPr>
    </w:p>
    <w:p w:rsidR="0061784D" w:rsidRDefault="0061784D" w:rsidP="0031679E">
      <w:pPr>
        <w:ind w:firstLine="0"/>
        <w:jc w:val="both"/>
      </w:pPr>
      <w:r>
        <w:t>II. Фиксация восстановления предоставления услуг надлежащего качества</w:t>
      </w:r>
    </w:p>
    <w:p w:rsidR="0061784D" w:rsidRDefault="0061784D" w:rsidP="0031679E">
      <w:pPr>
        <w:ind w:firstLine="0"/>
        <w:jc w:val="both"/>
      </w:pPr>
    </w:p>
    <w:p w:rsidR="0061784D" w:rsidRDefault="0061784D" w:rsidP="0031679E">
      <w:pPr>
        <w:ind w:firstLine="0"/>
        <w:jc w:val="both"/>
      </w:pPr>
      <w:r>
        <w:t>2.1. Фактическое восстановление предоставления услуг надлежащего качества в многоквартирный дом № ___ (квартира № ___) по адресу: г. _______________________</w:t>
      </w:r>
    </w:p>
    <w:p w:rsidR="0061784D" w:rsidRDefault="0061784D" w:rsidP="0031679E">
      <w:pPr>
        <w:ind w:firstLine="0"/>
        <w:jc w:val="both"/>
      </w:pPr>
      <w:r>
        <w:t>______________, ул. ______________________________________________________,</w:t>
      </w:r>
    </w:p>
    <w:p w:rsidR="0061784D" w:rsidRDefault="0061784D" w:rsidP="0031679E">
      <w:pPr>
        <w:ind w:firstLine="0"/>
        <w:jc w:val="both"/>
      </w:pPr>
      <w:r>
        <w:t>произошло «___»___________ 201__ г. в ____ час. ____ мин.</w:t>
      </w:r>
    </w:p>
    <w:p w:rsidR="0061784D" w:rsidRDefault="0061784D" w:rsidP="0031679E">
      <w:pPr>
        <w:ind w:firstLine="0"/>
        <w:jc w:val="both"/>
      </w:pPr>
      <w:r>
        <w:t>2.2. Фактическое время (объем) отсутствия или некачественного предоставления услуг составило: ____ суток (часов) (или ___ (куб. м, ед., т.д.)).</w:t>
      </w:r>
    </w:p>
    <w:p w:rsidR="0061784D" w:rsidRDefault="0061784D" w:rsidP="0031679E">
      <w:pPr>
        <w:ind w:firstLine="0"/>
        <w:jc w:val="both"/>
      </w:pPr>
      <w:r>
        <w:t>2.3. Отсутствие (некачественное предоставление) услуг произошло</w:t>
      </w:r>
    </w:p>
    <w:p w:rsidR="0061784D" w:rsidRDefault="0061784D" w:rsidP="0031679E">
      <w:pPr>
        <w:ind w:firstLine="0"/>
        <w:jc w:val="both"/>
      </w:pPr>
      <w:r>
        <w:t>вследствие: _______________________________________________________________</w:t>
      </w:r>
    </w:p>
    <w:p w:rsidR="0061784D" w:rsidRDefault="0061784D" w:rsidP="0031679E">
      <w:pPr>
        <w:ind w:firstLine="0"/>
        <w:jc w:val="both"/>
      </w:pPr>
      <w:r>
        <w:t xml:space="preserve"> (указать причины, например: действия непреодолимой силы;</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 xml:space="preserve"> было связано с устранением угрозы здоровью, жизни граждан;</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 xml:space="preserve"> предупреждением ущерба имуществу (описать обстоятельства);</w:t>
      </w:r>
    </w:p>
    <w:p w:rsidR="0061784D" w:rsidRDefault="0061784D" w:rsidP="0031679E">
      <w:pPr>
        <w:ind w:firstLine="0"/>
        <w:jc w:val="both"/>
      </w:pPr>
      <w:r>
        <w:t>___________________________________________________________________________</w:t>
      </w:r>
    </w:p>
    <w:p w:rsidR="0061784D" w:rsidRDefault="0061784D" w:rsidP="0031679E">
      <w:pPr>
        <w:ind w:firstLine="0"/>
        <w:jc w:val="both"/>
      </w:pPr>
      <w:r>
        <w:t xml:space="preserve"> было связано с аварией на наружных сетях и сооружениях</w:t>
      </w:r>
    </w:p>
    <w:p w:rsidR="0061784D" w:rsidRDefault="0061784D" w:rsidP="0031679E">
      <w:pPr>
        <w:ind w:firstLine="0"/>
        <w:jc w:val="both"/>
      </w:pPr>
      <w:r>
        <w:t>__________________________________________________________________________.</w:t>
      </w:r>
    </w:p>
    <w:p w:rsidR="0061784D" w:rsidRDefault="0061784D" w:rsidP="0031679E">
      <w:pPr>
        <w:ind w:firstLine="0"/>
        <w:jc w:val="both"/>
      </w:pPr>
      <w:r>
        <w:t xml:space="preserve"> (указать N и дату акта об аварии) или другие причины)</w:t>
      </w:r>
    </w:p>
    <w:p w:rsidR="0061784D" w:rsidRDefault="0061784D" w:rsidP="0031679E">
      <w:pPr>
        <w:ind w:firstLine="0"/>
        <w:jc w:val="both"/>
      </w:pPr>
      <w:r>
        <w:t xml:space="preserve"> 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 всем потребителям в многоквартирном доме (или потребителям в квартире(ах) ______ многоквартирного дома).</w:t>
      </w:r>
    </w:p>
    <w:p w:rsidR="0061784D" w:rsidRDefault="0061784D" w:rsidP="0031679E">
      <w:pPr>
        <w:ind w:firstLine="0"/>
        <w:jc w:val="both"/>
      </w:pPr>
    </w:p>
    <w:p w:rsidR="0061784D" w:rsidRDefault="0061784D" w:rsidP="0031679E">
      <w:pPr>
        <w:ind w:firstLine="0"/>
        <w:jc w:val="both"/>
      </w:pPr>
      <w:r>
        <w:t>2.5. Подписи сторон:</w:t>
      </w:r>
    </w:p>
    <w:p w:rsidR="0061784D" w:rsidRDefault="0061784D" w:rsidP="0031679E">
      <w:pPr>
        <w:ind w:firstLine="0"/>
        <w:jc w:val="both"/>
      </w:pPr>
      <w:r>
        <w:t>Собственник помещения</w:t>
      </w:r>
    </w:p>
    <w:p w:rsidR="0061784D" w:rsidRDefault="0061784D" w:rsidP="0031679E">
      <w:pPr>
        <w:ind w:firstLine="0"/>
        <w:jc w:val="both"/>
      </w:pPr>
      <w:r w:rsidRPr="009F3010">
        <w:t>(Ф.И.О., адрес, телефон)</w:t>
      </w:r>
    </w:p>
    <w:p w:rsidR="0061784D" w:rsidRDefault="0061784D" w:rsidP="0031679E">
      <w:pPr>
        <w:ind w:firstLine="0"/>
        <w:jc w:val="both"/>
      </w:pPr>
    </w:p>
    <w:p w:rsidR="0061784D" w:rsidRDefault="0061784D" w:rsidP="0031679E">
      <w:pPr>
        <w:ind w:firstLine="0"/>
        <w:jc w:val="both"/>
      </w:pPr>
    </w:p>
    <w:p w:rsidR="0061784D" w:rsidRDefault="0061784D" w:rsidP="0031679E">
      <w:pPr>
        <w:ind w:firstLine="0"/>
        <w:jc w:val="both"/>
      </w:pPr>
      <w:r>
        <w:t>Представитель Управляющей</w:t>
      </w:r>
    </w:p>
    <w:p w:rsidR="0061784D" w:rsidRDefault="0061784D" w:rsidP="009F3010">
      <w:pPr>
        <w:ind w:firstLine="0"/>
        <w:jc w:val="both"/>
      </w:pPr>
      <w:r w:rsidRPr="009F3010">
        <w:t>(Ф.И.О., адрес, телефон)</w:t>
      </w:r>
    </w:p>
    <w:p w:rsidR="0061784D" w:rsidRDefault="0061784D">
      <w:r>
        <w:br w:type="page"/>
      </w:r>
    </w:p>
    <w:p w:rsidR="0061784D" w:rsidRDefault="0061784D" w:rsidP="00064E8E">
      <w:pPr>
        <w:ind w:firstLine="0"/>
        <w:jc w:val="right"/>
      </w:pPr>
      <w:r>
        <w:t>Приложение №15 к Договору №</w:t>
      </w:r>
    </w:p>
    <w:p w:rsidR="0061784D" w:rsidRDefault="0061784D" w:rsidP="00064E8E">
      <w:pPr>
        <w:ind w:firstLine="0"/>
        <w:jc w:val="right"/>
      </w:pPr>
      <w:r>
        <w:t>управления многоквартирным домом</w:t>
      </w:r>
    </w:p>
    <w:p w:rsidR="0061784D" w:rsidRDefault="0061784D" w:rsidP="00064E8E">
      <w:pPr>
        <w:ind w:firstLine="0"/>
      </w:pPr>
    </w:p>
    <w:p w:rsidR="0061784D" w:rsidRDefault="0061784D" w:rsidP="00064E8E">
      <w:pPr>
        <w:ind w:firstLine="0"/>
        <w:jc w:val="center"/>
      </w:pPr>
      <w: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1784D" w:rsidRDefault="0061784D" w:rsidP="00064E8E">
      <w:pPr>
        <w:ind w:firstLine="0"/>
      </w:pPr>
    </w:p>
    <w:p w:rsidR="0061784D" w:rsidRDefault="0061784D" w:rsidP="00064E8E">
      <w:pPr>
        <w:jc w:val="both"/>
      </w:pPr>
      <w:r>
        <w:t>I. 1. Условия, регулируемые Правилами предоставления коммунальных услуг.</w:t>
      </w:r>
    </w:p>
    <w:p w:rsidR="0061784D" w:rsidRDefault="0061784D" w:rsidP="00064E8E">
      <w:pPr>
        <w:jc w:val="both"/>
      </w:pPr>
      <w:r>
        <w:t>Правила предоставления коммунальных услуг, утвержденные Постановлением Правительства РФ от 06.05.2011 № 354 устанавливают:</w:t>
      </w:r>
    </w:p>
    <w:p w:rsidR="0061784D" w:rsidRDefault="0061784D" w:rsidP="00064E8E">
      <w:pPr>
        <w:jc w:val="both"/>
      </w:pPr>
      <w:r>
        <w:t>- начало предоставления коммунальных услуг (пп. «а» п. 3 Правил № 354);</w:t>
      </w:r>
    </w:p>
    <w:p w:rsidR="0061784D" w:rsidRDefault="0061784D" w:rsidP="00064E8E">
      <w:pPr>
        <w:jc w:val="both"/>
      </w:pPr>
      <w:r>
        <w:t>- требования к качеству предоставляемой коммунальной услуги (коммунальных услуг);</w:t>
      </w:r>
    </w:p>
    <w:p w:rsidR="0061784D" w:rsidRDefault="0061784D" w:rsidP="00064E8E">
      <w:pPr>
        <w:jc w:val="both"/>
      </w:pPr>
      <w:r>
        <w:t>- периодичность и порядок проведения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61784D" w:rsidRDefault="0061784D" w:rsidP="00064E8E">
      <w:pPr>
        <w:jc w:val="both"/>
      </w:pPr>
      <w:r>
        <w:t>- порядок определения объема предоставленных коммунальных услуг и размера платы за коммунальные услуги;</w:t>
      </w:r>
    </w:p>
    <w:p w:rsidR="0061784D" w:rsidRDefault="0061784D" w:rsidP="00064E8E">
      <w:pPr>
        <w:jc w:val="both"/>
      </w:pPr>
      <w:r>
        <w:t>- порядок установления факта непредоставления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61784D" w:rsidRDefault="0061784D" w:rsidP="00064E8E">
      <w:pPr>
        <w:jc w:val="both"/>
      </w:pPr>
      <w: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1784D" w:rsidRDefault="0061784D" w:rsidP="00064E8E">
      <w:pPr>
        <w:jc w:val="both"/>
      </w:pPr>
      <w: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61784D" w:rsidRDefault="0061784D" w:rsidP="00064E8E">
      <w:pPr>
        <w:jc w:val="both"/>
      </w:pPr>
      <w:r>
        <w:t>- основания и порядок приостановления и ограничения предоставления коммунальных услуг;</w:t>
      </w:r>
    </w:p>
    <w:p w:rsidR="0061784D" w:rsidRDefault="0061784D" w:rsidP="00064E8E">
      <w:pPr>
        <w:jc w:val="both"/>
      </w:pPr>
      <w:r>
        <w:t>- обязанности, права и ответственность потребителей и Управляющей организации, в отношении коммунальных услуг.</w:t>
      </w:r>
    </w:p>
    <w:p w:rsidR="0061784D" w:rsidRDefault="0061784D" w:rsidP="00064E8E">
      <w:pPr>
        <w:jc w:val="both"/>
      </w:pPr>
      <w:r>
        <w:t>2. Условия, регулируемые Договором.</w:t>
      </w:r>
    </w:p>
    <w:p w:rsidR="0061784D" w:rsidRDefault="0061784D" w:rsidP="00064E8E">
      <w:pPr>
        <w:jc w:val="both"/>
      </w:pPr>
      <w:r>
        <w:t>2.1. Коммунальные услуги предоставляются:</w:t>
      </w:r>
    </w:p>
    <w:p w:rsidR="0061784D" w:rsidRDefault="0061784D" w:rsidP="00064E8E">
      <w:pPr>
        <w:jc w:val="both"/>
      </w:pPr>
      <w: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61784D" w:rsidRDefault="0061784D" w:rsidP="00064E8E">
      <w:pPr>
        <w:jc w:val="both"/>
      </w:pPr>
      <w:r>
        <w:t>2) коммунальные услуги горячего водоснабжения предоставляются с использованием централизованной системы теплоснабжения. Горячее водоснабжение потребителей осуществляется круглосуточно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61784D" w:rsidRDefault="0061784D" w:rsidP="00064E8E">
      <w:pPr>
        <w:jc w:val="both"/>
      </w:pPr>
      <w: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61784D" w:rsidRDefault="0061784D" w:rsidP="00064E8E">
      <w:pPr>
        <w:jc w:val="both"/>
      </w:pPr>
      <w:r>
        <w:t xml:space="preserve">2.2. Требования к качеству коммунальных услуг установлены в Приложении № 1 к Правилам предоставления коммунальных услуг. </w:t>
      </w:r>
    </w:p>
    <w:p w:rsidR="0061784D" w:rsidRDefault="0061784D" w:rsidP="00064E8E">
      <w:pPr>
        <w:jc w:val="both"/>
      </w:pPr>
      <w: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№14 к Договору.</w:t>
      </w:r>
    </w:p>
    <w:p w:rsidR="0061784D" w:rsidRDefault="0061784D" w:rsidP="00064E8E">
      <w:pPr>
        <w:jc w:val="both"/>
      </w:pPr>
      <w:r>
        <w:t>II. Информация о регулируемых тарифах на коммунальные ресурсы, используемые в расчете размера платы за коммунальные услуги.</w:t>
      </w:r>
    </w:p>
    <w:p w:rsidR="0061784D" w:rsidRDefault="0061784D" w:rsidP="00064E8E">
      <w:pPr>
        <w:jc w:val="both"/>
      </w:pPr>
      <w:r>
        <w:t>Тарифы на коммунальные ресурсы, используемые в расчете размера платы, устанавливаются и регулируются Агентством по тарифам и ценам Архангельской области.</w:t>
      </w:r>
    </w:p>
    <w:p w:rsidR="0061784D" w:rsidRDefault="0061784D" w:rsidP="00064E8E">
      <w:pPr>
        <w:jc w:val="both"/>
      </w:pPr>
      <w:r>
        <w:t>III. Требования к обеспечению учета объемов коммунальных услуг в т.ч. с учетом их перерасчета.</w:t>
      </w:r>
    </w:p>
    <w:p w:rsidR="0061784D" w:rsidRDefault="0061784D" w:rsidP="00064E8E">
      <w:pPr>
        <w:jc w:val="both"/>
      </w:pPr>
      <w:r>
        <w:t>1. Управляющая организация снимает показания общедомового прибора учета с 23 по 25 число каждого месяца, и заносит соответствующие показания в журнал учета показаний общедомовых приборов учета если иное не установлено законодательством РФ.</w:t>
      </w:r>
    </w:p>
    <w:p w:rsidR="0061784D" w:rsidRDefault="0061784D" w:rsidP="00064E8E">
      <w:pPr>
        <w:jc w:val="both"/>
      </w:pPr>
      <w:r>
        <w:t>2. При наличии индивидуального прибора учета собственники (пользователи) помещений вправе ежемесячно снимать их показания и передавать их.</w:t>
      </w:r>
    </w:p>
    <w:p w:rsidR="0061784D" w:rsidRDefault="0061784D" w:rsidP="00064E8E">
      <w:pPr>
        <w:jc w:val="both"/>
      </w:pPr>
      <w:r>
        <w:t>3. Управляющая организация (Представитель по эксплуатации приборов учета) осуществляет:</w:t>
      </w:r>
    </w:p>
    <w:p w:rsidR="0061784D" w:rsidRDefault="0061784D" w:rsidP="00064E8E">
      <w:pPr>
        <w:jc w:val="both"/>
      </w:pPr>
      <w:r>
        <w:t>– не реже 1 раза в 12 месяцев снятие показаний индивидуальных приборов учета, установленных вне жилых (нежилых) помещений, проверку состояния таких приборов учета;</w:t>
      </w:r>
    </w:p>
    <w:p w:rsidR="0061784D" w:rsidRDefault="0061784D" w:rsidP="00064E8E">
      <w:pPr>
        <w:jc w:val="both"/>
      </w:pPr>
      <w:r>
        <w:t>– не позднее 15 дней со дня истечения 12-месячного срока, в течение которого собственник (пользователь) помещения не представлял показания индивидуального прибора учета, осуществлять проверки достоверности представленных потребителями сведений о показаниях индивидуальных приборов учета путем сверки их с показаниями соответствующего прибора учета на момент проверки (в случаях реализации потребителями своего права на снятие и передачу показаний таких приборов учета Управляющей организации (ее Представителю).</w:t>
      </w:r>
    </w:p>
    <w:p w:rsidR="0061784D" w:rsidRDefault="0061784D" w:rsidP="00064E8E">
      <w:pPr>
        <w:jc w:val="both"/>
      </w:pPr>
      <w:r>
        <w:t>4. Собственники (пользователи) помещений обязаны обеспечивать сохранность и надлежащую техническую эксплуатацию установленных индивидуальных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показаний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w:t>
      </w:r>
    </w:p>
    <w:p w:rsidR="0061784D" w:rsidRDefault="0061784D" w:rsidP="00064E8E">
      <w:pPr>
        <w:jc w:val="both"/>
      </w:pPr>
      <w:r>
        <w:t>5. При привлечении к установке индивидуального прибора учета третьих лиц собственники (пользователи) помещений обязаны обеспечить участие Управляющей организации (Представителя Управляющей организации по эксплуатации приборов учета) в приемке такого прибора учета в эксплуатацию путем обращения в Управляющую организацию (к ее Представителю) письменно.</w:t>
      </w:r>
    </w:p>
    <w:p w:rsidR="0061784D" w:rsidRDefault="0061784D" w:rsidP="00064E8E">
      <w:pPr>
        <w:jc w:val="both"/>
      </w:pPr>
      <w:r>
        <w:t>6. Показания вновь установленных индивидуальных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начиная с дня, следующего за днем ввода прибора учета в эксплуатацию (по выбору Управляющей организации) Представителем Управляющей организации по эксплуатации приборов учета или при его отсутствии – Управляющей организацией.</w:t>
      </w:r>
    </w:p>
    <w:p w:rsidR="0061784D" w:rsidRDefault="0061784D" w:rsidP="00064E8E">
      <w:pPr>
        <w:jc w:val="both"/>
      </w:pPr>
      <w:r>
        <w:t>7. Собственники (пользователи) жилых помещений коммерческого использования извещают Управляющую организацию (Представителя Управляющей организации по расчетам с потребителями) путем направления письменного заявления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5 рабочих дней с даты произошедших изменений.</w:t>
      </w:r>
    </w:p>
    <w:p w:rsidR="0061784D" w:rsidRDefault="0061784D" w:rsidP="00064E8E">
      <w:pPr>
        <w:jc w:val="both"/>
      </w:pPr>
      <w:r>
        <w:t>8.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собственник (пользователь) помещения обязан оплатить Управляющей организации стоимость таких работ и соответствующих объемов воды (теплоносителя), определяемых Управляющей организацией на основании действующего прейскуранта.</w:t>
      </w:r>
    </w:p>
    <w:p w:rsidR="0061784D" w:rsidRDefault="0061784D" w:rsidP="00064E8E">
      <w:pPr>
        <w:jc w:val="both"/>
      </w:pPr>
      <w:r>
        <w:t>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61784D" w:rsidRDefault="0061784D" w:rsidP="00064E8E">
      <w:pPr>
        <w:jc w:val="both"/>
      </w:pPr>
      <w:r>
        <w:t>IV.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61784D" w:rsidRDefault="0061784D" w:rsidP="00064E8E">
      <w:pPr>
        <w:jc w:val="both"/>
      </w:pPr>
      <w:r>
        <w:t>Определение размера платы за коммунальные услуги производится на основании формул и положений Приложения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p w:rsidR="0061784D" w:rsidRPr="00837125" w:rsidRDefault="0061784D">
      <w:r>
        <w:br w:type="page"/>
      </w:r>
    </w:p>
    <w:p w:rsidR="0061784D" w:rsidRDefault="0061784D" w:rsidP="00837125">
      <w:pPr>
        <w:ind w:firstLine="0"/>
        <w:jc w:val="right"/>
      </w:pPr>
      <w:r>
        <w:t>Приложение №1</w:t>
      </w:r>
      <w:r w:rsidRPr="00837125">
        <w:t>6</w:t>
      </w:r>
      <w:r>
        <w:t xml:space="preserve"> к Договору №</w:t>
      </w:r>
    </w:p>
    <w:p w:rsidR="0061784D" w:rsidRPr="00837125" w:rsidRDefault="0061784D" w:rsidP="00837125">
      <w:pPr>
        <w:ind w:firstLine="0"/>
        <w:jc w:val="right"/>
      </w:pPr>
      <w:r>
        <w:t>управления многоквартирным домом</w:t>
      </w:r>
    </w:p>
    <w:p w:rsidR="0061784D" w:rsidRPr="00837125" w:rsidRDefault="0061784D" w:rsidP="00837125">
      <w:pPr>
        <w:ind w:firstLine="0"/>
      </w:pPr>
    </w:p>
    <w:p w:rsidR="0061784D" w:rsidRPr="00837125" w:rsidRDefault="0061784D" w:rsidP="00837125">
      <w:pPr>
        <w:ind w:firstLine="0"/>
        <w:jc w:val="center"/>
      </w:pPr>
      <w:r w:rsidRPr="00837125">
        <w:t>Порядок предъявления платежных документов для внесения платы по Договору</w:t>
      </w:r>
    </w:p>
    <w:p w:rsidR="0061784D" w:rsidRPr="00837125" w:rsidRDefault="0061784D" w:rsidP="00837125">
      <w:pPr>
        <w:ind w:firstLine="0"/>
      </w:pPr>
    </w:p>
    <w:p w:rsidR="0061784D" w:rsidRPr="00837125" w:rsidRDefault="0061784D" w:rsidP="00837125">
      <w:pPr>
        <w:jc w:val="both"/>
      </w:pPr>
      <w:r w:rsidRPr="00837125">
        <w:t>1. Платежный документ, предназначенный для внесения платы по Договору, предъявляется к оплате лицам, обязанным вносить плату по Договору Управляющей оргаанизацией или Представителем Управляющей организации по расчетам с потребителями.</w:t>
      </w:r>
    </w:p>
    <w:p w:rsidR="0061784D" w:rsidRPr="00837125" w:rsidRDefault="0061784D" w:rsidP="00837125">
      <w:pPr>
        <w:jc w:val="both"/>
      </w:pPr>
      <w:r w:rsidRPr="00837125">
        <w:t>2. Форма платежного документа для внесения платы по Договору определяется Управляющей организацией в зависимости от возможности используемых технических средств, позволяющих формировать платежные документы.</w:t>
      </w:r>
    </w:p>
    <w:p w:rsidR="0061784D" w:rsidRDefault="0061784D" w:rsidP="00837125">
      <w:pPr>
        <w:jc w:val="both"/>
      </w:pPr>
      <w:r w:rsidRPr="00837125">
        <w:t>При формировании платежного документа Управляющая организация,</w:t>
      </w:r>
      <w:r>
        <w:t xml:space="preserve"> </w:t>
      </w:r>
      <w:r w:rsidRPr="00837125">
        <w:t xml:space="preserve">её Представитель по расчетам могут руководствоваться Приказом Минстроя России от </w:t>
      </w:r>
      <w:r>
        <w:t>26.01.2018 №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61784D" w:rsidRPr="00837125" w:rsidRDefault="0061784D" w:rsidP="00837125">
      <w:pPr>
        <w:jc w:val="both"/>
      </w:pPr>
      <w:r w:rsidRPr="00837125">
        <w:t>3. Плательщикам – Гражданам платежный документ предъявляется к оплате путем его (их) доставки по адресу помещения в многоквартирном доме или по адресу лица, обязанного вносить плату по Договору, по его заявлению.</w:t>
      </w:r>
    </w:p>
    <w:p w:rsidR="0061784D" w:rsidRPr="00837125" w:rsidRDefault="0061784D" w:rsidP="00837125">
      <w:pPr>
        <w:jc w:val="both"/>
      </w:pPr>
      <w:r w:rsidRPr="00837125">
        <w:t>4. Гражданин, намеренный произвести частичную, предварительную оплату или оплату долга, вправе проинформировать Управляющую организацию или её Представителя по расчетам о вносимых им суммах в счет оплачиваемых видов услуг,</w:t>
      </w:r>
      <w:r>
        <w:t xml:space="preserve"> </w:t>
      </w:r>
      <w:r w:rsidRPr="00837125">
        <w:t>а также о необходимости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61784D" w:rsidRPr="00837125" w:rsidRDefault="0061784D" w:rsidP="00837125">
      <w:pPr>
        <w:jc w:val="both"/>
      </w:pPr>
      <w:r w:rsidRPr="00837125">
        <w:t>При наличии задолженности по внесению платы по Договору за расчетные периоды, предшествующие прошедшему (последнему) расчетному периоду, и внесении собственником (пользователем) помещения денежных средств в сумме,</w:t>
      </w:r>
      <w:r>
        <w:t xml:space="preserve"> </w:t>
      </w:r>
      <w:r w:rsidRPr="00837125">
        <w:t>недостаточной для погашения задолженности и текущего платежа,</w:t>
      </w:r>
      <w:r>
        <w:t xml:space="preserve"> </w:t>
      </w:r>
      <w:r w:rsidRPr="00837125">
        <w:t>Управляющая организация учитывает поступившую от собственника (пользователя) помещения оплату в соответствии с назначением платежа, указанным собственником (пользователем) помещения при внесении платы, с распределением вносимой</w:t>
      </w:r>
      <w:r>
        <w:t xml:space="preserve"> </w:t>
      </w:r>
      <w:r w:rsidRPr="00837125">
        <w:t>им суммы: в оплату задолженности и (или) текущего платежа, и (или) оплату начисленных пеней. При не указании собственником (пользователем) помещения назначения платежа при внесении оплаты Управляющая организация учитывает поступившую от собственника (пользователя) помещения плату по Договору</w:t>
      </w:r>
      <w:r>
        <w:t xml:space="preserve"> </w:t>
      </w:r>
      <w:r w:rsidRPr="00837125">
        <w:t>в размере, пропорциональном размеру платы по каждому из начисленных платежей в общем размере указанных в платежном документе платежей, в следующей последовательности: 1) на оплату пеней, 2) за каждый предшествующий последнему расчетному периоду расчетный период, за который сложилась задолженность,</w:t>
      </w:r>
      <w:r>
        <w:t xml:space="preserve"> </w:t>
      </w:r>
      <w:r w:rsidRPr="00837125">
        <w:t>3) за последний расчетный период, за который выставлен плате</w:t>
      </w:r>
      <w:r>
        <w:t>жный документ (текущий платеж).</w:t>
      </w:r>
    </w:p>
    <w:p w:rsidR="0061784D" w:rsidRPr="00837125" w:rsidRDefault="0061784D" w:rsidP="00837125">
      <w:pPr>
        <w:jc w:val="both"/>
      </w:pPr>
      <w:r w:rsidRPr="00837125">
        <w:t>5. Юридическим лицам предъявляется счет на оплату или счет-фактура,</w:t>
      </w:r>
      <w:r>
        <w:t xml:space="preserve"> </w:t>
      </w:r>
      <w:r w:rsidRPr="00837125">
        <w:t>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таких документов по почтовому адресу указанных лиц или</w:t>
      </w:r>
      <w:r>
        <w:t xml:space="preserve"> </w:t>
      </w:r>
      <w:r w:rsidRPr="00837125">
        <w:t>адресу нахождения помещения в МКД.</w:t>
      </w:r>
    </w:p>
    <w:p w:rsidR="0061784D" w:rsidRPr="00837125" w:rsidRDefault="0061784D" w:rsidP="00837125">
      <w:pPr>
        <w:jc w:val="both"/>
      </w:pPr>
      <w:r w:rsidRPr="00837125">
        <w:t>6. Внесение платы по Договору наймодателем жилых помещений государственного или муниципального жилищного фонда осуществляется</w:t>
      </w:r>
      <w:r>
        <w:t xml:space="preserve"> </w:t>
      </w:r>
      <w:r w:rsidRPr="00837125">
        <w:t>в порядке, установленном в соглашении, заключаемом Управляющей организацией</w:t>
      </w:r>
      <w:r>
        <w:t xml:space="preserve"> </w:t>
      </w:r>
      <w:r w:rsidRPr="00837125">
        <w:t>с таким наймодателем.</w:t>
      </w:r>
    </w:p>
    <w:p w:rsidR="0061784D" w:rsidRPr="00837125" w:rsidRDefault="0061784D" w:rsidP="00837125">
      <w:pPr>
        <w:jc w:val="both"/>
      </w:pPr>
      <w:r w:rsidRPr="00837125">
        <w:t>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w:t>
      </w:r>
      <w:r>
        <w:t xml:space="preserve"> </w:t>
      </w:r>
      <w:r w:rsidRPr="00837125">
        <w:t>8 настоящего Приложения.</w:t>
      </w:r>
    </w:p>
    <w:p w:rsidR="0061784D" w:rsidRPr="00837125" w:rsidRDefault="0061784D" w:rsidP="00837125">
      <w:pPr>
        <w:jc w:val="both"/>
      </w:pPr>
      <w:r w:rsidRPr="00837125">
        <w:t>8. Собственники жилых помещений коммерческого использования и собственники нежилых помещений, в том числе помещений, находящихся</w:t>
      </w:r>
      <w:r>
        <w:t xml:space="preserve"> </w:t>
      </w:r>
      <w:r w:rsidRPr="00837125">
        <w:t>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два и более месяца,</w:t>
      </w:r>
      <w:r>
        <w:t xml:space="preserve"> </w:t>
      </w:r>
      <w:r w:rsidRPr="00837125">
        <w:t>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p>
    <w:p w:rsidR="0061784D" w:rsidRPr="00837125" w:rsidRDefault="0061784D" w:rsidP="00837125">
      <w:pPr>
        <w:jc w:val="both"/>
      </w:pPr>
      <w:r w:rsidRPr="00837125">
        <w:t>9. Платежный документ, составляемый в порядке, указанном в настоящем Приложении, может по решению Управляющей организации содержать информацию</w:t>
      </w:r>
      <w:r>
        <w:t xml:space="preserve"> </w:t>
      </w:r>
      <w:r w:rsidRPr="00837125">
        <w:t>о начисленных платежах, не включаемых в плату по Договору, и условиях их оплаты</w:t>
      </w:r>
      <w:r>
        <w:t xml:space="preserve"> </w:t>
      </w:r>
      <w:r w:rsidRPr="00837125">
        <w:t>в т.ч. в адрес других исполнителей работ, услуг, оказываемых потребителям</w:t>
      </w:r>
      <w:r>
        <w:t xml:space="preserve"> </w:t>
      </w:r>
      <w:r w:rsidRPr="00837125">
        <w:t>в связи с пользованием помещением (например: за кабельное телевидение,</w:t>
      </w:r>
      <w:r>
        <w:t xml:space="preserve"> </w:t>
      </w:r>
      <w:r w:rsidRPr="00837125">
        <w:t>за услуги доступа в интернет и др.), а также информационную и рекламную часть</w:t>
      </w:r>
      <w:r>
        <w:t xml:space="preserve"> </w:t>
      </w:r>
      <w:r w:rsidRPr="00837125">
        <w:t>в интересах потребителей, Управляющей организации и иных лиц.</w:t>
      </w:r>
    </w:p>
    <w:p w:rsidR="0061784D" w:rsidRPr="00837125" w:rsidRDefault="0061784D" w:rsidP="00837125">
      <w:pPr>
        <w:jc w:val="both"/>
      </w:pPr>
      <w:r w:rsidRPr="00837125">
        <w:t>10. Разъяснения по информации, содержащейся в платежном (расчетном) документе, представляются собственникам помещений и иным потребителям Управляющей организацией или Представителем Управляющей организации</w:t>
      </w:r>
      <w:r>
        <w:t xml:space="preserve"> </w:t>
      </w:r>
      <w:r w:rsidRPr="00837125">
        <w:t>по расчетам с потребителями.</w:t>
      </w:r>
    </w:p>
    <w:p w:rsidR="0061784D" w:rsidRDefault="0061784D">
      <w:r>
        <w:br w:type="page"/>
      </w:r>
    </w:p>
    <w:p w:rsidR="0061784D" w:rsidRDefault="0061784D" w:rsidP="00837125">
      <w:pPr>
        <w:ind w:firstLine="0"/>
        <w:jc w:val="right"/>
      </w:pPr>
      <w:r>
        <w:t>Приложение №17 к Договору №</w:t>
      </w:r>
    </w:p>
    <w:p w:rsidR="0061784D" w:rsidRDefault="0061784D" w:rsidP="00837125">
      <w:pPr>
        <w:ind w:firstLine="0"/>
        <w:jc w:val="right"/>
      </w:pPr>
      <w:r>
        <w:t>управления многоквартирным домом</w:t>
      </w:r>
    </w:p>
    <w:p w:rsidR="0061784D" w:rsidRPr="00837125" w:rsidRDefault="0061784D" w:rsidP="00837125">
      <w:pPr>
        <w:ind w:firstLine="0"/>
      </w:pPr>
    </w:p>
    <w:p w:rsidR="0061784D" w:rsidRPr="00837125" w:rsidRDefault="0061784D" w:rsidP="00285998">
      <w:pPr>
        <w:ind w:firstLine="0"/>
        <w:jc w:val="center"/>
      </w:pPr>
      <w:r w:rsidRPr="00837125">
        <w:t>Отчет Управляющей организации</w:t>
      </w:r>
    </w:p>
    <w:p w:rsidR="0061784D" w:rsidRPr="00837125" w:rsidRDefault="0061784D" w:rsidP="00837125">
      <w:pPr>
        <w:ind w:firstLine="0"/>
      </w:pPr>
    </w:p>
    <w:p w:rsidR="0061784D" w:rsidRDefault="0061784D" w:rsidP="00285998">
      <w:pPr>
        <w:ind w:firstLine="0"/>
      </w:pPr>
    </w:p>
    <w:p w:rsidR="0061784D" w:rsidRDefault="0061784D" w:rsidP="00337AD3">
      <w:pPr>
        <w:jc w:val="both"/>
      </w:pPr>
      <w:r>
        <w:t>Отчет управляющей организации о выполненных за отчетный период ____ года о работах (услугах) по договору управления многоквартирным домом (далее - отчет) содержит информацию:</w:t>
      </w:r>
    </w:p>
    <w:p w:rsidR="0061784D" w:rsidRDefault="0061784D" w:rsidP="00337AD3">
      <w:pPr>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61784D" w:rsidRDefault="0061784D" w:rsidP="00337AD3">
      <w:pPr>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61784D" w:rsidRDefault="0061784D" w:rsidP="00337AD3">
      <w:pPr>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61784D" w:rsidRDefault="0061784D" w:rsidP="00337AD3">
      <w:pPr>
        <w:jc w:val="both"/>
      </w:pPr>
      <w:r>
        <w:t>г) о видах коммунальных услуг, предоставляемых в течение отчетного периода управляющей организацией;</w:t>
      </w:r>
    </w:p>
    <w:p w:rsidR="0061784D" w:rsidRDefault="0061784D" w:rsidP="00337AD3">
      <w:pPr>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61784D" w:rsidRDefault="0061784D" w:rsidP="00337AD3">
      <w:pPr>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61784D" w:rsidRDefault="0061784D" w:rsidP="00337AD3">
      <w:pPr>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61784D" w:rsidRDefault="0061784D" w:rsidP="00337AD3">
      <w:pPr>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61784D" w:rsidRDefault="0061784D" w:rsidP="00337AD3">
      <w:pPr>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61784D" w:rsidRDefault="0061784D" w:rsidP="00337AD3">
      <w:pPr>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61784D" w:rsidRDefault="0061784D" w:rsidP="00337AD3">
      <w:pPr>
        <w:jc w:val="both"/>
      </w:pPr>
      <w:r>
        <w:t xml:space="preserve">л) </w:t>
      </w:r>
      <w:r w:rsidRPr="000435BC">
        <w:t>о начислении и оплаты за оказанные услуги и выполненные работы по содержанию и ремонту общего имущества в многоквартирном доме за год;</w:t>
      </w:r>
    </w:p>
    <w:p w:rsidR="0061784D" w:rsidRDefault="0061784D" w:rsidP="00337AD3">
      <w:pPr>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61784D" w:rsidRPr="00837125" w:rsidRDefault="0061784D" w:rsidP="00337AD3">
      <w:pPr>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61784D" w:rsidRDefault="0061784D">
      <w:r>
        <w:br w:type="page"/>
      </w:r>
    </w:p>
    <w:p w:rsidR="0061784D" w:rsidRDefault="0061784D" w:rsidP="002D4B6B">
      <w:pPr>
        <w:ind w:firstLine="0"/>
        <w:jc w:val="right"/>
      </w:pPr>
      <w:r>
        <w:t>Приложение №18 к Договору №</w:t>
      </w:r>
    </w:p>
    <w:p w:rsidR="0061784D" w:rsidRDefault="0061784D" w:rsidP="002D4B6B">
      <w:pPr>
        <w:ind w:firstLine="0"/>
        <w:jc w:val="right"/>
      </w:pPr>
      <w:r>
        <w:t>управления многоквартирным домом</w:t>
      </w:r>
    </w:p>
    <w:p w:rsidR="0061784D" w:rsidRDefault="0061784D" w:rsidP="002D4B6B">
      <w:pPr>
        <w:ind w:firstLine="0"/>
      </w:pPr>
    </w:p>
    <w:p w:rsidR="0061784D" w:rsidRDefault="0061784D" w:rsidP="002D4B6B">
      <w:pPr>
        <w:ind w:firstLine="0"/>
        <w:jc w:val="center"/>
      </w:pPr>
      <w:r>
        <w:t>Контроль за исполнением Договора Управляющей организацией</w:t>
      </w:r>
    </w:p>
    <w:p w:rsidR="0061784D" w:rsidRDefault="0061784D" w:rsidP="002D4B6B">
      <w:pPr>
        <w:ind w:firstLine="0"/>
        <w:jc w:val="both"/>
      </w:pPr>
    </w:p>
    <w:p w:rsidR="0061784D" w:rsidRDefault="0061784D" w:rsidP="002D4B6B">
      <w:pPr>
        <w:jc w:val="both"/>
      </w:pPr>
      <w: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61784D" w:rsidRDefault="0061784D" w:rsidP="002D4B6B">
      <w:pPr>
        <w:jc w:val="both"/>
      </w:pPr>
      <w: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61784D" w:rsidRDefault="0061784D" w:rsidP="002D4B6B">
      <w:pPr>
        <w:jc w:val="both"/>
      </w:pPr>
      <w:r>
        <w:t>- участия в осмотрах общего имущества, проводимых Управляющей организацией, с учетом ограничений, установленных законодательством РФ (например, по правилам техники безопасности);</w:t>
      </w:r>
    </w:p>
    <w:p w:rsidR="0061784D" w:rsidRDefault="0061784D" w:rsidP="002D4B6B">
      <w:pPr>
        <w:jc w:val="both"/>
      </w:pPr>
      <w:r>
        <w:t>- проверки объемов, качества и периодичности оказания услуг и выполнения работ Управляющей организацией по Договору;</w:t>
      </w:r>
    </w:p>
    <w:p w:rsidR="0061784D" w:rsidRDefault="0061784D" w:rsidP="002D4B6B">
      <w:pPr>
        <w:jc w:val="both"/>
      </w:pPr>
      <w: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61784D" w:rsidRDefault="0061784D" w:rsidP="002D4B6B">
      <w:pPr>
        <w:jc w:val="both"/>
      </w:pPr>
      <w: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61784D" w:rsidRDefault="0061784D" w:rsidP="002D4B6B">
      <w:pPr>
        <w:jc w:val="both"/>
      </w:pPr>
      <w:r>
        <w:t>- обращения в органы местного самоуправления в целях осуществления ими контроля за исполнением Управляющей организацией условий Договора;</w:t>
      </w:r>
    </w:p>
    <w:p w:rsidR="0061784D" w:rsidRDefault="0061784D" w:rsidP="002D4B6B">
      <w:pPr>
        <w:jc w:val="both"/>
      </w:pPr>
      <w: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61784D" w:rsidRDefault="0061784D" w:rsidP="002D4B6B">
      <w:pPr>
        <w:jc w:val="both"/>
      </w:pPr>
      <w:r>
        <w:t>- получения от Управляющей организации информации о правильности исчисления предъявленных к оплате размера платы за содержание помещения и иной платы по Договору;</w:t>
      </w:r>
    </w:p>
    <w:p w:rsidR="0061784D" w:rsidRDefault="0061784D" w:rsidP="002D4B6B">
      <w:pPr>
        <w:jc w:val="both"/>
      </w:pPr>
      <w:r>
        <w:t>- получения от Управляющей организации информации о состоянии расчетов за работы, услуги по Договору в случае, указанном в п. 9.5 Договора.</w:t>
      </w:r>
    </w:p>
    <w:p w:rsidR="0061784D" w:rsidRDefault="0061784D" w:rsidP="002D4B6B">
      <w:pPr>
        <w:jc w:val="both"/>
      </w:pPr>
      <w:r>
        <w:t>2. Если в качестве уполномоченного лица выступает председатель совета многоквартирного дома, то полномочия он осуществляет на основании доверенности, выданной собственниками помещений.</w:t>
      </w:r>
    </w:p>
    <w:p w:rsidR="0061784D" w:rsidRDefault="0061784D" w:rsidP="002D4B6B">
      <w:pPr>
        <w:jc w:val="both"/>
      </w:pPr>
      <w:r>
        <w:t>3. Лица, уполномоченные на приемку выполненных Управляющей организацией работ, оказанных услуг вправе проверять наличие у Управляющей организации актов выполненных работ, оказанных услуг,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 указанном в п. 6 Приложения № 12 к Договору.</w:t>
      </w:r>
    </w:p>
    <w:p w:rsidR="0061784D" w:rsidRDefault="0061784D" w:rsidP="002D4B6B">
      <w:pPr>
        <w:jc w:val="both"/>
      </w:pPr>
      <w:r>
        <w:t>4. 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61784D" w:rsidRDefault="0061784D">
      <w:r>
        <w:br w:type="page"/>
      </w:r>
    </w:p>
    <w:p w:rsidR="0061784D" w:rsidRDefault="0061784D" w:rsidP="005C1BC4">
      <w:pPr>
        <w:ind w:firstLine="0"/>
        <w:jc w:val="right"/>
      </w:pPr>
      <w:r>
        <w:t>Приложение № 19 к Договору №</w:t>
      </w:r>
    </w:p>
    <w:p w:rsidR="0061784D" w:rsidRDefault="0061784D" w:rsidP="005C1BC4">
      <w:pPr>
        <w:ind w:firstLine="0"/>
        <w:jc w:val="right"/>
      </w:pPr>
      <w:r>
        <w:t>управления многоквартирным домом</w:t>
      </w:r>
    </w:p>
    <w:p w:rsidR="0061784D" w:rsidRDefault="0061784D" w:rsidP="005C1BC4">
      <w:pPr>
        <w:ind w:firstLine="0"/>
        <w:jc w:val="both"/>
      </w:pPr>
    </w:p>
    <w:p w:rsidR="0061784D" w:rsidRDefault="0061784D" w:rsidP="005C1BC4">
      <w:pPr>
        <w:ind w:firstLine="0"/>
        <w:jc w:val="center"/>
      </w:pPr>
      <w:r w:rsidRPr="005C1BC4">
        <w:t>Перечень технической документации на мног</w:t>
      </w:r>
      <w:r>
        <w:t>оквартирный дом и</w:t>
      </w:r>
      <w:r w:rsidRPr="005C1BC4">
        <w:t xml:space="preserve"> иных связанных с управлением таким домом документов</w:t>
      </w:r>
    </w:p>
    <w:p w:rsidR="0061784D" w:rsidRDefault="0061784D" w:rsidP="00CF556F">
      <w:pPr>
        <w:ind w:firstLine="0"/>
        <w:jc w:val="both"/>
      </w:pPr>
    </w:p>
    <w:p w:rsidR="0061784D" w:rsidRDefault="0061784D" w:rsidP="00CF556F">
      <w:pPr>
        <w:jc w:val="both"/>
      </w:pPr>
      <w:r>
        <w:t>1. Документы технического учета жилищного фонда, содержащие сведения о состоянии общего имущества.</w:t>
      </w:r>
    </w:p>
    <w:p w:rsidR="0061784D" w:rsidRDefault="0061784D" w:rsidP="00CF556F">
      <w:pPr>
        <w:jc w:val="both"/>
      </w:pPr>
      <w:r>
        <w:t>2.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61784D" w:rsidRDefault="0061784D" w:rsidP="00CF556F">
      <w:pPr>
        <w:jc w:val="both"/>
      </w:pPr>
      <w:r>
        <w:t>3.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1784D" w:rsidRDefault="0061784D" w:rsidP="00CF556F">
      <w:pPr>
        <w:jc w:val="both"/>
      </w:pPr>
      <w:r>
        <w:t>4.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61784D" w:rsidRDefault="0061784D" w:rsidP="00CF556F">
      <w:pPr>
        <w:jc w:val="both"/>
      </w:pPr>
      <w:r>
        <w:t>5. Акты проверок готовности к отопительному периоду и выданные паспорта готовности многоквартирного дома к отопительному периоду;</w:t>
      </w:r>
    </w:p>
    <w:p w:rsidR="0061784D" w:rsidRDefault="0061784D" w:rsidP="00CF556F">
      <w:pPr>
        <w:jc w:val="both"/>
      </w:pPr>
      <w:r>
        <w:t>6.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1784D" w:rsidRDefault="0061784D" w:rsidP="00CF556F">
      <w:pPr>
        <w:jc w:val="both"/>
      </w:pPr>
      <w:r>
        <w:t>7.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1784D" w:rsidRDefault="0061784D" w:rsidP="00CF556F">
      <w:pPr>
        <w:jc w:val="both"/>
      </w:pPr>
      <w:r>
        <w:t>8. Выписка из Реестра, содержащая сведения о зарегистрированных правах на объекты недвижимости, являющиеся общим имуществом.</w:t>
      </w:r>
    </w:p>
    <w:p w:rsidR="0061784D" w:rsidRDefault="0061784D" w:rsidP="00CF556F">
      <w:pPr>
        <w:jc w:val="both"/>
      </w:pPr>
      <w:r>
        <w:t>9.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61784D" w:rsidRDefault="0061784D" w:rsidP="00CF556F">
      <w:pPr>
        <w:jc w:val="both"/>
      </w:pPr>
      <w:r>
        <w:t>10.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1784D" w:rsidRDefault="0061784D" w:rsidP="00CF556F">
      <w:pPr>
        <w:jc w:val="both"/>
      </w:pPr>
      <w:r>
        <w:t>11.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1784D" w:rsidRDefault="0061784D" w:rsidP="00CF556F">
      <w:pPr>
        <w:jc w:val="both"/>
      </w:pPr>
      <w:r>
        <w:t>12.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61784D" w:rsidRDefault="0061784D" w:rsidP="00CF556F">
      <w:pPr>
        <w:jc w:val="both"/>
      </w:pPr>
      <w:r>
        <w:t>13. Договоры об использовании общего имущества собственников помещений в многоквартирном доме.</w:t>
      </w:r>
    </w:p>
    <w:p w:rsidR="0061784D" w:rsidRDefault="0061784D" w:rsidP="00CF556F">
      <w:pPr>
        <w:jc w:val="both"/>
      </w:pPr>
      <w:r>
        <w:t>14. Оригиналы решений и протоколов общих собраний собственников помещений в многоквартирном доме.</w:t>
      </w:r>
    </w:p>
    <w:p w:rsidR="0061784D" w:rsidRDefault="0061784D" w:rsidP="00CF556F">
      <w:pPr>
        <w:jc w:val="both"/>
      </w:pPr>
      <w:r>
        <w:t>15.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1784D" w:rsidRDefault="0061784D" w:rsidP="00CF556F">
      <w:pPr>
        <w:jc w:val="both"/>
      </w:pPr>
      <w:r>
        <w:t>16. Журнал учета показаний коллективных (общедомовых) приборов учета.</w:t>
      </w:r>
    </w:p>
    <w:p w:rsidR="0061784D" w:rsidRDefault="0061784D" w:rsidP="00CF556F">
      <w:pPr>
        <w:jc w:val="both"/>
      </w:pPr>
      <w:r>
        <w:t>17. Журнал учета показаний индивидуальных, общих (квартирных), комнатных приборов учета.</w:t>
      </w:r>
    </w:p>
    <w:p w:rsidR="0061784D" w:rsidRDefault="0061784D" w:rsidP="00165211">
      <w:pPr>
        <w:jc w:val="both"/>
      </w:pPr>
      <w:r>
        <w:t>18. Акт об установлении количества граждан, временно проживающих в жилом помещении.</w:t>
      </w:r>
    </w:p>
    <w:sectPr w:rsidR="0061784D" w:rsidSect="00A816F1">
      <w:headerReference w:type="default" r:id="rId6"/>
      <w:pgSz w:w="11906" w:h="16838"/>
      <w:pgMar w:top="1134" w:right="567" w:bottom="1134" w:left="1985"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4D" w:rsidRDefault="0061784D" w:rsidP="001B0001">
      <w:r>
        <w:separator/>
      </w:r>
    </w:p>
  </w:endnote>
  <w:endnote w:type="continuationSeparator" w:id="0">
    <w:p w:rsidR="0061784D" w:rsidRDefault="0061784D" w:rsidP="001B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4D" w:rsidRDefault="0061784D" w:rsidP="001B0001">
      <w:r>
        <w:separator/>
      </w:r>
    </w:p>
  </w:footnote>
  <w:footnote w:type="continuationSeparator" w:id="0">
    <w:p w:rsidR="0061784D" w:rsidRDefault="0061784D" w:rsidP="001B0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D" w:rsidRDefault="0061784D">
    <w:pPr>
      <w:pStyle w:val="Header"/>
      <w:jc w:val="center"/>
    </w:pPr>
    <w:fldSimple w:instr="PAGE   \* MERGEFORMAT">
      <w:r>
        <w:rPr>
          <w:noProof/>
        </w:rPr>
        <w:t>22</w:t>
      </w:r>
    </w:fldSimple>
  </w:p>
  <w:p w:rsidR="0061784D" w:rsidRDefault="00617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A72"/>
    <w:rsid w:val="0000765F"/>
    <w:rsid w:val="000076BF"/>
    <w:rsid w:val="0001086F"/>
    <w:rsid w:val="000243AB"/>
    <w:rsid w:val="000435BC"/>
    <w:rsid w:val="00044FCC"/>
    <w:rsid w:val="00047B36"/>
    <w:rsid w:val="00056142"/>
    <w:rsid w:val="00064E8E"/>
    <w:rsid w:val="00067359"/>
    <w:rsid w:val="00072398"/>
    <w:rsid w:val="000A3C6F"/>
    <w:rsid w:val="000B0A81"/>
    <w:rsid w:val="000B0DBF"/>
    <w:rsid w:val="000B5C64"/>
    <w:rsid w:val="000D65A7"/>
    <w:rsid w:val="0010394A"/>
    <w:rsid w:val="00106B5D"/>
    <w:rsid w:val="00106D56"/>
    <w:rsid w:val="00116C11"/>
    <w:rsid w:val="001348DA"/>
    <w:rsid w:val="0014459F"/>
    <w:rsid w:val="0014542C"/>
    <w:rsid w:val="00165211"/>
    <w:rsid w:val="001910DF"/>
    <w:rsid w:val="00197474"/>
    <w:rsid w:val="001B0001"/>
    <w:rsid w:val="001B36D3"/>
    <w:rsid w:val="001C607F"/>
    <w:rsid w:val="001E20D8"/>
    <w:rsid w:val="00202D93"/>
    <w:rsid w:val="00205DB6"/>
    <w:rsid w:val="00217588"/>
    <w:rsid w:val="00241680"/>
    <w:rsid w:val="00243EAC"/>
    <w:rsid w:val="002613CC"/>
    <w:rsid w:val="0027183A"/>
    <w:rsid w:val="0027679E"/>
    <w:rsid w:val="00285998"/>
    <w:rsid w:val="002956E4"/>
    <w:rsid w:val="002B1F1C"/>
    <w:rsid w:val="002B2D80"/>
    <w:rsid w:val="002B629E"/>
    <w:rsid w:val="002C04D9"/>
    <w:rsid w:val="002C14E2"/>
    <w:rsid w:val="002D4845"/>
    <w:rsid w:val="002D4B6B"/>
    <w:rsid w:val="002D7580"/>
    <w:rsid w:val="002E0507"/>
    <w:rsid w:val="0031679E"/>
    <w:rsid w:val="00337AD3"/>
    <w:rsid w:val="003400BF"/>
    <w:rsid w:val="003553A2"/>
    <w:rsid w:val="00390D49"/>
    <w:rsid w:val="003D7023"/>
    <w:rsid w:val="003F19CC"/>
    <w:rsid w:val="003F2603"/>
    <w:rsid w:val="0043655A"/>
    <w:rsid w:val="00466123"/>
    <w:rsid w:val="00474C55"/>
    <w:rsid w:val="00482116"/>
    <w:rsid w:val="00485B42"/>
    <w:rsid w:val="004A6F71"/>
    <w:rsid w:val="004B3F87"/>
    <w:rsid w:val="004C1776"/>
    <w:rsid w:val="004C33E8"/>
    <w:rsid w:val="004C3B6A"/>
    <w:rsid w:val="004C5D7B"/>
    <w:rsid w:val="004D1AB7"/>
    <w:rsid w:val="004D1C51"/>
    <w:rsid w:val="004D6798"/>
    <w:rsid w:val="004D78A7"/>
    <w:rsid w:val="004E20E0"/>
    <w:rsid w:val="004E4198"/>
    <w:rsid w:val="00502E5D"/>
    <w:rsid w:val="00512FAB"/>
    <w:rsid w:val="0051684E"/>
    <w:rsid w:val="00517144"/>
    <w:rsid w:val="00522A64"/>
    <w:rsid w:val="00525178"/>
    <w:rsid w:val="005478E1"/>
    <w:rsid w:val="00553044"/>
    <w:rsid w:val="005545B8"/>
    <w:rsid w:val="00560427"/>
    <w:rsid w:val="005836B4"/>
    <w:rsid w:val="00593296"/>
    <w:rsid w:val="0059455A"/>
    <w:rsid w:val="005A2116"/>
    <w:rsid w:val="005A4AA0"/>
    <w:rsid w:val="005B2C48"/>
    <w:rsid w:val="005C1BC4"/>
    <w:rsid w:val="005E145D"/>
    <w:rsid w:val="005E5172"/>
    <w:rsid w:val="00602493"/>
    <w:rsid w:val="00604DC9"/>
    <w:rsid w:val="0061362B"/>
    <w:rsid w:val="0061784D"/>
    <w:rsid w:val="006237E4"/>
    <w:rsid w:val="006255EB"/>
    <w:rsid w:val="00625C4D"/>
    <w:rsid w:val="006345BA"/>
    <w:rsid w:val="006662BF"/>
    <w:rsid w:val="00666C93"/>
    <w:rsid w:val="00674C83"/>
    <w:rsid w:val="006977FF"/>
    <w:rsid w:val="006F1940"/>
    <w:rsid w:val="006F1D18"/>
    <w:rsid w:val="00703782"/>
    <w:rsid w:val="00707185"/>
    <w:rsid w:val="00773BF2"/>
    <w:rsid w:val="00780CB6"/>
    <w:rsid w:val="007C1140"/>
    <w:rsid w:val="008118E8"/>
    <w:rsid w:val="00815B28"/>
    <w:rsid w:val="008310F9"/>
    <w:rsid w:val="00837125"/>
    <w:rsid w:val="0084343D"/>
    <w:rsid w:val="00845571"/>
    <w:rsid w:val="0085621C"/>
    <w:rsid w:val="00856DA7"/>
    <w:rsid w:val="00863532"/>
    <w:rsid w:val="008703E3"/>
    <w:rsid w:val="0087737D"/>
    <w:rsid w:val="0088323A"/>
    <w:rsid w:val="008A6BB7"/>
    <w:rsid w:val="008C6A9D"/>
    <w:rsid w:val="008E40DD"/>
    <w:rsid w:val="008F6827"/>
    <w:rsid w:val="008F758C"/>
    <w:rsid w:val="00907F60"/>
    <w:rsid w:val="009152FA"/>
    <w:rsid w:val="009161D9"/>
    <w:rsid w:val="009268B7"/>
    <w:rsid w:val="00930008"/>
    <w:rsid w:val="009303AB"/>
    <w:rsid w:val="00934F2C"/>
    <w:rsid w:val="00957A86"/>
    <w:rsid w:val="0097429B"/>
    <w:rsid w:val="009975F5"/>
    <w:rsid w:val="009B3B25"/>
    <w:rsid w:val="009F3010"/>
    <w:rsid w:val="009F4CA7"/>
    <w:rsid w:val="00A24830"/>
    <w:rsid w:val="00A636D7"/>
    <w:rsid w:val="00A816F1"/>
    <w:rsid w:val="00A861A9"/>
    <w:rsid w:val="00A90348"/>
    <w:rsid w:val="00AA320A"/>
    <w:rsid w:val="00AB401C"/>
    <w:rsid w:val="00AC5D00"/>
    <w:rsid w:val="00AC5FBE"/>
    <w:rsid w:val="00AD4E52"/>
    <w:rsid w:val="00AE548B"/>
    <w:rsid w:val="00B014F1"/>
    <w:rsid w:val="00B17805"/>
    <w:rsid w:val="00B21E90"/>
    <w:rsid w:val="00B31A72"/>
    <w:rsid w:val="00B32B45"/>
    <w:rsid w:val="00B50E2F"/>
    <w:rsid w:val="00B544B3"/>
    <w:rsid w:val="00B57789"/>
    <w:rsid w:val="00B60A7F"/>
    <w:rsid w:val="00B669C6"/>
    <w:rsid w:val="00B71324"/>
    <w:rsid w:val="00B74C61"/>
    <w:rsid w:val="00B8621B"/>
    <w:rsid w:val="00B96562"/>
    <w:rsid w:val="00BA1442"/>
    <w:rsid w:val="00BD0703"/>
    <w:rsid w:val="00BD23E2"/>
    <w:rsid w:val="00BE6EC7"/>
    <w:rsid w:val="00BF04BA"/>
    <w:rsid w:val="00C1459F"/>
    <w:rsid w:val="00C428E2"/>
    <w:rsid w:val="00C72EF5"/>
    <w:rsid w:val="00C93890"/>
    <w:rsid w:val="00C95C48"/>
    <w:rsid w:val="00CA50BA"/>
    <w:rsid w:val="00CA6C25"/>
    <w:rsid w:val="00CB1A0F"/>
    <w:rsid w:val="00CB3C99"/>
    <w:rsid w:val="00CC5E32"/>
    <w:rsid w:val="00CD1B16"/>
    <w:rsid w:val="00CF556F"/>
    <w:rsid w:val="00CF6148"/>
    <w:rsid w:val="00D114CB"/>
    <w:rsid w:val="00D368D5"/>
    <w:rsid w:val="00D43B1A"/>
    <w:rsid w:val="00D52B24"/>
    <w:rsid w:val="00D553B0"/>
    <w:rsid w:val="00D7136D"/>
    <w:rsid w:val="00D766FE"/>
    <w:rsid w:val="00D8394B"/>
    <w:rsid w:val="00DB118A"/>
    <w:rsid w:val="00DC0F35"/>
    <w:rsid w:val="00DC5882"/>
    <w:rsid w:val="00DF7F6C"/>
    <w:rsid w:val="00E0258E"/>
    <w:rsid w:val="00E11E3C"/>
    <w:rsid w:val="00E236BE"/>
    <w:rsid w:val="00E51021"/>
    <w:rsid w:val="00E57D0A"/>
    <w:rsid w:val="00E65CFA"/>
    <w:rsid w:val="00E6744A"/>
    <w:rsid w:val="00E808BF"/>
    <w:rsid w:val="00F1040A"/>
    <w:rsid w:val="00F1230C"/>
    <w:rsid w:val="00F30B12"/>
    <w:rsid w:val="00F3283A"/>
    <w:rsid w:val="00F47F40"/>
    <w:rsid w:val="00F47FD3"/>
    <w:rsid w:val="00F615E4"/>
    <w:rsid w:val="00F62B9C"/>
    <w:rsid w:val="00FA2AFE"/>
    <w:rsid w:val="00FA5C03"/>
    <w:rsid w:val="00FB7459"/>
    <w:rsid w:val="00FD6F93"/>
    <w:rsid w:val="00FE07FB"/>
    <w:rsid w:val="00FE46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D9"/>
    <w:pPr>
      <w:ind w:firstLine="709"/>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0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556F"/>
    <w:pPr>
      <w:ind w:left="720"/>
      <w:contextualSpacing/>
    </w:pPr>
  </w:style>
  <w:style w:type="paragraph" w:styleId="EndnoteText">
    <w:name w:val="endnote text"/>
    <w:basedOn w:val="Normal"/>
    <w:link w:val="EndnoteTextChar"/>
    <w:uiPriority w:val="99"/>
    <w:rsid w:val="001B0001"/>
    <w:pPr>
      <w:autoSpaceDE w:val="0"/>
      <w:autoSpaceDN w:val="0"/>
      <w:ind w:firstLine="0"/>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B0001"/>
    <w:rPr>
      <w:rFonts w:eastAsia="Times New Roman" w:cs="Times New Roman"/>
      <w:sz w:val="20"/>
      <w:szCs w:val="20"/>
      <w:lang w:eastAsia="ru-RU"/>
    </w:rPr>
  </w:style>
  <w:style w:type="character" w:styleId="EndnoteReference">
    <w:name w:val="endnote reference"/>
    <w:basedOn w:val="DefaultParagraphFont"/>
    <w:uiPriority w:val="99"/>
    <w:rsid w:val="001B0001"/>
    <w:rPr>
      <w:rFonts w:cs="Times New Roman"/>
      <w:vertAlign w:val="superscript"/>
    </w:rPr>
  </w:style>
  <w:style w:type="paragraph" w:styleId="Header">
    <w:name w:val="header"/>
    <w:basedOn w:val="Normal"/>
    <w:link w:val="HeaderChar"/>
    <w:uiPriority w:val="99"/>
    <w:rsid w:val="00A816F1"/>
    <w:pPr>
      <w:tabs>
        <w:tab w:val="center" w:pos="4677"/>
        <w:tab w:val="right" w:pos="9355"/>
      </w:tabs>
    </w:pPr>
  </w:style>
  <w:style w:type="character" w:customStyle="1" w:styleId="HeaderChar">
    <w:name w:val="Header Char"/>
    <w:basedOn w:val="DefaultParagraphFont"/>
    <w:link w:val="Header"/>
    <w:uiPriority w:val="99"/>
    <w:locked/>
    <w:rsid w:val="00A816F1"/>
    <w:rPr>
      <w:rFonts w:cs="Times New Roman"/>
    </w:rPr>
  </w:style>
  <w:style w:type="paragraph" w:styleId="Footer">
    <w:name w:val="footer"/>
    <w:basedOn w:val="Normal"/>
    <w:link w:val="FooterChar"/>
    <w:uiPriority w:val="99"/>
    <w:rsid w:val="00A816F1"/>
    <w:pPr>
      <w:tabs>
        <w:tab w:val="center" w:pos="4677"/>
        <w:tab w:val="right" w:pos="9355"/>
      </w:tabs>
    </w:pPr>
  </w:style>
  <w:style w:type="character" w:customStyle="1" w:styleId="FooterChar">
    <w:name w:val="Footer Char"/>
    <w:basedOn w:val="DefaultParagraphFont"/>
    <w:link w:val="Footer"/>
    <w:uiPriority w:val="99"/>
    <w:locked/>
    <w:rsid w:val="00A816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506</TotalTime>
  <Pages>51</Pages>
  <Words>16595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Спирин Сергей Николаевич</dc:creator>
  <cp:keywords/>
  <dc:description/>
  <cp:lastModifiedBy>*</cp:lastModifiedBy>
  <cp:revision>178</cp:revision>
  <dcterms:created xsi:type="dcterms:W3CDTF">2018-07-19T14:20:00Z</dcterms:created>
  <dcterms:modified xsi:type="dcterms:W3CDTF">2019-03-06T13:08:00Z</dcterms:modified>
</cp:coreProperties>
</file>