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D6" w:rsidRPr="00832458" w:rsidRDefault="00D82BD6" w:rsidP="00D82BD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32458">
        <w:rPr>
          <w:rFonts w:eastAsia="Calibri"/>
          <w:sz w:val="26"/>
          <w:szCs w:val="26"/>
          <w:lang w:eastAsia="en-US"/>
        </w:rPr>
        <w:t xml:space="preserve">Управление экономики Администрации Северодвинска в целях профилактики и снижения производственного травматизма </w:t>
      </w:r>
      <w:r w:rsidR="00426ABD">
        <w:rPr>
          <w:rFonts w:eastAsia="Calibri"/>
          <w:sz w:val="26"/>
          <w:szCs w:val="26"/>
          <w:lang w:eastAsia="en-US"/>
        </w:rPr>
        <w:t xml:space="preserve">информирует </w:t>
      </w:r>
      <w:r w:rsidRPr="00832458">
        <w:rPr>
          <w:rFonts w:eastAsia="Calibri"/>
          <w:sz w:val="26"/>
          <w:szCs w:val="26"/>
          <w:lang w:eastAsia="en-US"/>
        </w:rPr>
        <w:t xml:space="preserve">о состоянии производственного травматизма в организациях города. </w:t>
      </w:r>
    </w:p>
    <w:p w:rsidR="00D82BD6" w:rsidRPr="00832458" w:rsidRDefault="00D82BD6" w:rsidP="00D82BD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32458">
        <w:rPr>
          <w:rFonts w:eastAsia="Calibri"/>
          <w:sz w:val="26"/>
          <w:szCs w:val="26"/>
          <w:lang w:eastAsia="en-US"/>
        </w:rPr>
        <w:t xml:space="preserve"> В организациях, осуществляющих хозяйственную деятельность на территории муниципального образования </w:t>
      </w:r>
      <w:r>
        <w:rPr>
          <w:rFonts w:eastAsia="Calibri"/>
          <w:sz w:val="26"/>
          <w:szCs w:val="26"/>
          <w:lang w:eastAsia="en-US"/>
        </w:rPr>
        <w:t>«Северодвинск», за 6 месяцев 2020 года, произошло 49</w:t>
      </w:r>
      <w:r w:rsidRPr="00832458">
        <w:rPr>
          <w:rFonts w:eastAsia="Calibri"/>
          <w:sz w:val="26"/>
          <w:szCs w:val="26"/>
          <w:lang w:eastAsia="en-US"/>
        </w:rPr>
        <w:t xml:space="preserve"> несчастных случая на производстве, что на </w:t>
      </w:r>
      <w:r>
        <w:rPr>
          <w:rFonts w:eastAsia="Calibri"/>
          <w:sz w:val="26"/>
          <w:szCs w:val="26"/>
          <w:lang w:eastAsia="en-US"/>
        </w:rPr>
        <w:t>3 несчастных</w:t>
      </w:r>
      <w:r w:rsidRPr="00832458">
        <w:rPr>
          <w:rFonts w:eastAsia="Calibri"/>
          <w:sz w:val="26"/>
          <w:szCs w:val="26"/>
          <w:lang w:eastAsia="en-US"/>
        </w:rPr>
        <w:t xml:space="preserve"> случай меньше</w:t>
      </w:r>
      <w:r>
        <w:rPr>
          <w:rFonts w:eastAsia="Calibri"/>
          <w:sz w:val="26"/>
          <w:szCs w:val="26"/>
          <w:lang w:eastAsia="en-US"/>
        </w:rPr>
        <w:t>, чем за аналогичный период 2019 года (52</w:t>
      </w:r>
      <w:r w:rsidRPr="00832458">
        <w:rPr>
          <w:rFonts w:eastAsia="Calibri"/>
          <w:sz w:val="26"/>
          <w:szCs w:val="26"/>
          <w:lang w:eastAsia="en-US"/>
        </w:rPr>
        <w:t xml:space="preserve"> несчастных случая). </w:t>
      </w:r>
    </w:p>
    <w:p w:rsidR="00D82BD6" w:rsidRDefault="00D82BD6" w:rsidP="00D82BD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32458">
        <w:rPr>
          <w:rFonts w:eastAsia="Calibri"/>
          <w:sz w:val="26"/>
          <w:szCs w:val="26"/>
          <w:lang w:eastAsia="en-US"/>
        </w:rPr>
        <w:t xml:space="preserve">Количество несчастных случаев с тяжелым повреждением здоровья составило - </w:t>
      </w:r>
      <w:r>
        <w:rPr>
          <w:rFonts w:eastAsia="Calibri"/>
          <w:sz w:val="26"/>
          <w:szCs w:val="26"/>
          <w:lang w:eastAsia="en-US"/>
        </w:rPr>
        <w:t>5</w:t>
      </w:r>
      <w:r w:rsidRPr="00832458">
        <w:rPr>
          <w:rFonts w:eastAsia="Calibri"/>
          <w:sz w:val="26"/>
          <w:szCs w:val="26"/>
          <w:lang w:eastAsia="en-US"/>
        </w:rPr>
        <w:t xml:space="preserve">, что на </w:t>
      </w:r>
      <w:r>
        <w:rPr>
          <w:rFonts w:eastAsia="Calibri"/>
          <w:sz w:val="26"/>
          <w:szCs w:val="26"/>
          <w:lang w:eastAsia="en-US"/>
        </w:rPr>
        <w:t>4</w:t>
      </w:r>
      <w:r w:rsidRPr="00832458">
        <w:rPr>
          <w:rFonts w:eastAsia="Calibri"/>
          <w:sz w:val="26"/>
          <w:szCs w:val="26"/>
          <w:lang w:eastAsia="en-US"/>
        </w:rPr>
        <w:t xml:space="preserve"> несчастных случаев </w:t>
      </w:r>
      <w:r>
        <w:rPr>
          <w:rFonts w:eastAsia="Calibri"/>
          <w:sz w:val="26"/>
          <w:szCs w:val="26"/>
          <w:lang w:eastAsia="en-US"/>
        </w:rPr>
        <w:t>больше</w:t>
      </w:r>
      <w:r w:rsidRPr="00832458">
        <w:rPr>
          <w:rFonts w:eastAsia="Calibri"/>
          <w:sz w:val="26"/>
          <w:szCs w:val="26"/>
          <w:lang w:eastAsia="en-US"/>
        </w:rPr>
        <w:t xml:space="preserve"> чем за 6 месяцев 20</w:t>
      </w:r>
      <w:r>
        <w:rPr>
          <w:rFonts w:eastAsia="Calibri"/>
          <w:sz w:val="26"/>
          <w:szCs w:val="26"/>
          <w:lang w:eastAsia="en-US"/>
        </w:rPr>
        <w:t>19</w:t>
      </w:r>
      <w:r w:rsidRPr="00832458">
        <w:rPr>
          <w:rFonts w:eastAsia="Calibri"/>
          <w:sz w:val="26"/>
          <w:szCs w:val="26"/>
          <w:lang w:eastAsia="en-US"/>
        </w:rPr>
        <w:t xml:space="preserve"> года.</w:t>
      </w:r>
      <w:r w:rsidRPr="00832458">
        <w:rPr>
          <w:sz w:val="26"/>
          <w:szCs w:val="26"/>
          <w:lang w:eastAsia="ar-SA"/>
        </w:rPr>
        <w:t xml:space="preserve"> </w:t>
      </w:r>
    </w:p>
    <w:p w:rsidR="00D82BD6" w:rsidRPr="000A0AE1" w:rsidRDefault="00D82BD6" w:rsidP="00D82BD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0A0AE1">
        <w:rPr>
          <w:sz w:val="26"/>
          <w:szCs w:val="26"/>
          <w:lang w:eastAsia="ar-SA"/>
        </w:rPr>
        <w:t xml:space="preserve">Тяжелые несчастные случаи произошли: </w:t>
      </w:r>
    </w:p>
    <w:p w:rsidR="00D82BD6" w:rsidRPr="000A0AE1" w:rsidRDefault="00D82BD6" w:rsidP="00D82BD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0A0AE1">
        <w:rPr>
          <w:sz w:val="26"/>
          <w:szCs w:val="26"/>
          <w:lang w:eastAsia="ar-SA"/>
        </w:rPr>
        <w:t xml:space="preserve">- на предприятии судоремонта и судостроения – 3; </w:t>
      </w:r>
    </w:p>
    <w:p w:rsidR="00D82BD6" w:rsidRPr="000A0AE1" w:rsidRDefault="00D82BD6" w:rsidP="00D82BD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0A0AE1">
        <w:rPr>
          <w:sz w:val="26"/>
          <w:szCs w:val="26"/>
          <w:lang w:eastAsia="ar-SA"/>
        </w:rPr>
        <w:t xml:space="preserve">- в учреждении здравоохранения – 1; </w:t>
      </w:r>
    </w:p>
    <w:p w:rsidR="00D82BD6" w:rsidRPr="000A0AE1" w:rsidRDefault="00D82BD6" w:rsidP="00D82BD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0A0AE1">
        <w:rPr>
          <w:sz w:val="26"/>
          <w:szCs w:val="26"/>
          <w:lang w:eastAsia="ar-SA"/>
        </w:rPr>
        <w:t xml:space="preserve">- в иных организациях – 1.  </w:t>
      </w:r>
    </w:p>
    <w:p w:rsidR="00D82BD6" w:rsidRPr="000A0AE1" w:rsidRDefault="00D82BD6" w:rsidP="00D82BD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0A0AE1">
        <w:rPr>
          <w:sz w:val="26"/>
          <w:szCs w:val="26"/>
          <w:lang w:eastAsia="ar-SA"/>
        </w:rPr>
        <w:t>Основные виды  происшествий, приведших к тяжелым несчастным случаям:</w:t>
      </w:r>
    </w:p>
    <w:p w:rsidR="00D82BD6" w:rsidRPr="000A0AE1" w:rsidRDefault="00D82BD6" w:rsidP="00D82BD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0A0AE1">
        <w:rPr>
          <w:sz w:val="26"/>
          <w:szCs w:val="26"/>
          <w:lang w:eastAsia="ar-SA"/>
        </w:rPr>
        <w:t>- падение с высоты (с высоты собственного роста);</w:t>
      </w:r>
    </w:p>
    <w:p w:rsidR="00D82BD6" w:rsidRDefault="00D82BD6" w:rsidP="00D82BD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0A0AE1">
        <w:rPr>
          <w:sz w:val="26"/>
          <w:szCs w:val="26"/>
          <w:lang w:eastAsia="ar-SA"/>
        </w:rPr>
        <w:t xml:space="preserve">- дорожно-транспортное происшествие. </w:t>
      </w:r>
    </w:p>
    <w:p w:rsidR="00D82BD6" w:rsidRPr="000A0AE1" w:rsidRDefault="00D82BD6" w:rsidP="00D82BD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0A0AE1">
        <w:rPr>
          <w:sz w:val="26"/>
          <w:szCs w:val="26"/>
          <w:lang w:eastAsia="ar-SA"/>
        </w:rPr>
        <w:t>Основные причины произошедших тяжелых несчастных случаев:</w:t>
      </w:r>
    </w:p>
    <w:p w:rsidR="00D82BD6" w:rsidRPr="000A0AE1" w:rsidRDefault="00D82BD6" w:rsidP="00D82BD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0A0AE1">
        <w:rPr>
          <w:sz w:val="26"/>
          <w:szCs w:val="26"/>
          <w:lang w:eastAsia="ar-SA"/>
        </w:rPr>
        <w:t>- неудовлетворительная организация производства – 1;</w:t>
      </w:r>
    </w:p>
    <w:p w:rsidR="00D82BD6" w:rsidRPr="000A0AE1" w:rsidRDefault="00D82BD6" w:rsidP="00D82BD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0A0AE1">
        <w:rPr>
          <w:sz w:val="26"/>
          <w:szCs w:val="26"/>
          <w:lang w:eastAsia="ar-SA"/>
        </w:rPr>
        <w:t>- нарушение правил дорожного движения – 1;</w:t>
      </w:r>
    </w:p>
    <w:p w:rsidR="00D82BD6" w:rsidRPr="000A0AE1" w:rsidRDefault="00D82BD6" w:rsidP="00D82BD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0A0AE1">
        <w:rPr>
          <w:sz w:val="26"/>
          <w:szCs w:val="26"/>
          <w:lang w:eastAsia="ar-SA"/>
        </w:rPr>
        <w:t>- нарушение трудовой и производственной дисциплины – 3</w:t>
      </w:r>
    </w:p>
    <w:p w:rsidR="00D82BD6" w:rsidRPr="00832458" w:rsidRDefault="00D82BD6" w:rsidP="00D82BD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32458">
        <w:rPr>
          <w:sz w:val="26"/>
          <w:szCs w:val="26"/>
          <w:lang w:eastAsia="ar-SA"/>
        </w:rPr>
        <w:t>За 6 месяцев 20</w:t>
      </w:r>
      <w:r>
        <w:rPr>
          <w:sz w:val="26"/>
          <w:szCs w:val="26"/>
          <w:lang w:eastAsia="ar-SA"/>
        </w:rPr>
        <w:t>20</w:t>
      </w:r>
      <w:r w:rsidRPr="00832458">
        <w:rPr>
          <w:sz w:val="26"/>
          <w:szCs w:val="26"/>
          <w:lang w:eastAsia="ar-SA"/>
        </w:rPr>
        <w:t xml:space="preserve"> года и за аналогичный период 201</w:t>
      </w:r>
      <w:r>
        <w:rPr>
          <w:sz w:val="26"/>
          <w:szCs w:val="26"/>
          <w:lang w:eastAsia="ar-SA"/>
        </w:rPr>
        <w:t>9</w:t>
      </w:r>
      <w:r w:rsidRPr="00832458">
        <w:rPr>
          <w:sz w:val="26"/>
          <w:szCs w:val="26"/>
          <w:lang w:eastAsia="ar-SA"/>
        </w:rPr>
        <w:t xml:space="preserve"> года несчастных случаев со смертельным исходом в организациях города не допущено.</w:t>
      </w:r>
    </w:p>
    <w:p w:rsidR="00D82BD6" w:rsidRPr="00832458" w:rsidRDefault="00D82BD6" w:rsidP="00D82BD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832458">
        <w:rPr>
          <w:sz w:val="26"/>
          <w:szCs w:val="26"/>
          <w:lang w:eastAsia="ar-SA"/>
        </w:rPr>
        <w:t>По сравнению с 201</w:t>
      </w:r>
      <w:r>
        <w:rPr>
          <w:sz w:val="26"/>
          <w:szCs w:val="26"/>
          <w:lang w:eastAsia="ar-SA"/>
        </w:rPr>
        <w:t>9</w:t>
      </w:r>
      <w:r w:rsidRPr="00832458">
        <w:rPr>
          <w:sz w:val="26"/>
          <w:szCs w:val="26"/>
          <w:lang w:eastAsia="ar-SA"/>
        </w:rPr>
        <w:t xml:space="preserve"> годом в 20</w:t>
      </w:r>
      <w:r>
        <w:rPr>
          <w:sz w:val="26"/>
          <w:szCs w:val="26"/>
          <w:lang w:eastAsia="ar-SA"/>
        </w:rPr>
        <w:t>20</w:t>
      </w:r>
      <w:r w:rsidRPr="00832458">
        <w:rPr>
          <w:sz w:val="26"/>
          <w:szCs w:val="26"/>
          <w:lang w:eastAsia="ar-SA"/>
        </w:rPr>
        <w:t xml:space="preserve"> году за 6 месяцев количество несчастных случаев увеличилось в таких отраслях:</w:t>
      </w:r>
    </w:p>
    <w:p w:rsidR="00D82BD6" w:rsidRPr="000A0AE1" w:rsidRDefault="00D82BD6" w:rsidP="00D82BD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0A0AE1">
        <w:rPr>
          <w:sz w:val="26"/>
          <w:szCs w:val="26"/>
          <w:lang w:eastAsia="ar-SA"/>
        </w:rPr>
        <w:t>- строительство 1 (+ 1);</w:t>
      </w:r>
    </w:p>
    <w:p w:rsidR="00D82BD6" w:rsidRPr="000A0AE1" w:rsidRDefault="00D82BD6" w:rsidP="00D82BD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0A0AE1">
        <w:rPr>
          <w:sz w:val="26"/>
          <w:szCs w:val="26"/>
          <w:lang w:eastAsia="ar-SA"/>
        </w:rPr>
        <w:t>- ЖКХ 1 (+ 1).</w:t>
      </w:r>
    </w:p>
    <w:p w:rsidR="00D82BD6" w:rsidRPr="000A0AE1" w:rsidRDefault="00D82BD6" w:rsidP="00D82BD6">
      <w:pPr>
        <w:tabs>
          <w:tab w:val="left" w:pos="709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0A0AE1">
        <w:rPr>
          <w:sz w:val="26"/>
          <w:szCs w:val="26"/>
          <w:lang w:eastAsia="ar-SA"/>
        </w:rPr>
        <w:t>Количество дней временной нетрудоспособности от производственного травматизма за 6 месяцев 2020 года составило 1678</w:t>
      </w:r>
      <w:r w:rsidRPr="000A0AE1">
        <w:rPr>
          <w:color w:val="FF0000"/>
          <w:sz w:val="26"/>
          <w:szCs w:val="26"/>
          <w:lang w:eastAsia="ar-SA"/>
        </w:rPr>
        <w:t xml:space="preserve"> </w:t>
      </w:r>
      <w:r w:rsidRPr="000A0AE1">
        <w:rPr>
          <w:sz w:val="26"/>
          <w:szCs w:val="26"/>
          <w:lang w:eastAsia="ar-SA"/>
        </w:rPr>
        <w:t>чел./дня, в 2019 году за 6 месяцев этот показатель составлял – 1774 чел./дня. Уменьшение по дням нетрудоспособности за 6 месяцев 2020 года в сравнении с аналогичным периодом 2019 года  произошло на 5 %.</w:t>
      </w:r>
    </w:p>
    <w:p w:rsidR="00D82BD6" w:rsidRPr="000A0AE1" w:rsidRDefault="00D82BD6" w:rsidP="00D82BD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0A0AE1">
        <w:rPr>
          <w:sz w:val="26"/>
          <w:szCs w:val="26"/>
          <w:lang w:eastAsia="ar-SA"/>
        </w:rPr>
        <w:t>Количество пострадавших на 1000 работающих – коэффициент частоты несчастных случаев на производстве (</w:t>
      </w:r>
      <w:proofErr w:type="spellStart"/>
      <w:r w:rsidRPr="000A0AE1">
        <w:rPr>
          <w:sz w:val="26"/>
          <w:szCs w:val="26"/>
          <w:lang w:eastAsia="ar-SA"/>
        </w:rPr>
        <w:t>Кч</w:t>
      </w:r>
      <w:proofErr w:type="spellEnd"/>
      <w:r w:rsidRPr="000A0AE1">
        <w:rPr>
          <w:sz w:val="26"/>
          <w:szCs w:val="26"/>
          <w:lang w:eastAsia="ar-SA"/>
        </w:rPr>
        <w:t xml:space="preserve">) за 6 месяцев 2020 год составил </w:t>
      </w:r>
      <w:proofErr w:type="spellStart"/>
      <w:r w:rsidRPr="000A0AE1">
        <w:rPr>
          <w:sz w:val="26"/>
          <w:szCs w:val="26"/>
          <w:lang w:eastAsia="ar-SA"/>
        </w:rPr>
        <w:t>Кч</w:t>
      </w:r>
      <w:proofErr w:type="spellEnd"/>
      <w:r w:rsidRPr="000A0AE1">
        <w:rPr>
          <w:sz w:val="26"/>
          <w:szCs w:val="26"/>
          <w:lang w:eastAsia="ar-SA"/>
        </w:rPr>
        <w:t xml:space="preserve"> = 0,65, за 6 месяцев 2019 года </w:t>
      </w:r>
      <w:proofErr w:type="spellStart"/>
      <w:r w:rsidRPr="000A0AE1">
        <w:rPr>
          <w:sz w:val="26"/>
          <w:szCs w:val="26"/>
          <w:lang w:eastAsia="ar-SA"/>
        </w:rPr>
        <w:t>Кч</w:t>
      </w:r>
      <w:proofErr w:type="spellEnd"/>
      <w:r w:rsidRPr="000A0AE1">
        <w:rPr>
          <w:sz w:val="26"/>
          <w:szCs w:val="26"/>
          <w:lang w:eastAsia="ar-SA"/>
        </w:rPr>
        <w:t xml:space="preserve"> = 0,72. Коэффициент тяжести (</w:t>
      </w:r>
      <w:proofErr w:type="spellStart"/>
      <w:r w:rsidRPr="000A0AE1">
        <w:rPr>
          <w:sz w:val="26"/>
          <w:szCs w:val="26"/>
          <w:lang w:eastAsia="ar-SA"/>
        </w:rPr>
        <w:t>Кт</w:t>
      </w:r>
      <w:proofErr w:type="spellEnd"/>
      <w:r w:rsidRPr="000A0AE1">
        <w:rPr>
          <w:sz w:val="26"/>
          <w:szCs w:val="26"/>
          <w:lang w:eastAsia="ar-SA"/>
        </w:rPr>
        <w:t xml:space="preserve">) за 6 месяцев 2020 года в организациях Северодвинска составил </w:t>
      </w:r>
      <w:proofErr w:type="spellStart"/>
      <w:r w:rsidRPr="000A0AE1">
        <w:rPr>
          <w:sz w:val="26"/>
          <w:szCs w:val="26"/>
          <w:lang w:eastAsia="ar-SA"/>
        </w:rPr>
        <w:t>Кт</w:t>
      </w:r>
      <w:proofErr w:type="spellEnd"/>
      <w:r w:rsidRPr="000A0AE1">
        <w:rPr>
          <w:sz w:val="26"/>
          <w:szCs w:val="26"/>
          <w:lang w:eastAsia="ar-SA"/>
        </w:rPr>
        <w:t xml:space="preserve"> = 34,2, в 2019 году </w:t>
      </w:r>
      <w:proofErr w:type="spellStart"/>
      <w:r w:rsidRPr="000A0AE1">
        <w:rPr>
          <w:sz w:val="26"/>
          <w:szCs w:val="26"/>
          <w:lang w:eastAsia="ar-SA"/>
        </w:rPr>
        <w:t>Кт</w:t>
      </w:r>
      <w:proofErr w:type="spellEnd"/>
      <w:r w:rsidRPr="000A0AE1">
        <w:rPr>
          <w:sz w:val="26"/>
          <w:szCs w:val="26"/>
          <w:lang w:eastAsia="ar-SA"/>
        </w:rPr>
        <w:t xml:space="preserve"> = 34,1. </w:t>
      </w:r>
    </w:p>
    <w:p w:rsidR="00D82BD6" w:rsidRPr="000A0AE1" w:rsidRDefault="00D82BD6" w:rsidP="00D82BD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0A0AE1">
        <w:rPr>
          <w:sz w:val="26"/>
          <w:szCs w:val="26"/>
          <w:lang w:eastAsia="ar-SA"/>
        </w:rPr>
        <w:t>Наиболее высокий коэффициент частоты производственного травматизма за 6 месяцев 2020 года, превышающий среднее значение по Северодвинску (</w:t>
      </w:r>
      <w:proofErr w:type="spellStart"/>
      <w:r w:rsidRPr="000A0AE1">
        <w:rPr>
          <w:sz w:val="26"/>
          <w:szCs w:val="26"/>
          <w:lang w:eastAsia="ar-SA"/>
        </w:rPr>
        <w:t>Кч</w:t>
      </w:r>
      <w:proofErr w:type="spellEnd"/>
      <w:r w:rsidRPr="000A0AE1">
        <w:rPr>
          <w:sz w:val="26"/>
          <w:szCs w:val="26"/>
          <w:lang w:eastAsia="ar-SA"/>
        </w:rPr>
        <w:t xml:space="preserve"> = 0,6), отмечается в следующих отраслях экономики: </w:t>
      </w:r>
    </w:p>
    <w:p w:rsidR="00D82BD6" w:rsidRPr="000A0AE1" w:rsidRDefault="00D82BD6" w:rsidP="00D82BD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0A0AE1">
        <w:rPr>
          <w:sz w:val="26"/>
          <w:szCs w:val="26"/>
          <w:lang w:eastAsia="ar-SA"/>
        </w:rPr>
        <w:t xml:space="preserve">- обрабатывающие производства  </w:t>
      </w:r>
      <w:proofErr w:type="spellStart"/>
      <w:r w:rsidRPr="000A0AE1">
        <w:rPr>
          <w:sz w:val="26"/>
          <w:szCs w:val="26"/>
          <w:lang w:eastAsia="ar-SA"/>
        </w:rPr>
        <w:t>Кч</w:t>
      </w:r>
      <w:proofErr w:type="spellEnd"/>
      <w:r w:rsidRPr="000A0AE1">
        <w:rPr>
          <w:sz w:val="26"/>
          <w:szCs w:val="26"/>
          <w:lang w:eastAsia="ar-SA"/>
        </w:rPr>
        <w:t xml:space="preserve"> = 0,85,</w:t>
      </w:r>
    </w:p>
    <w:p w:rsidR="00D82BD6" w:rsidRPr="000A0AE1" w:rsidRDefault="00D82BD6" w:rsidP="00D82BD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0A0AE1">
        <w:rPr>
          <w:sz w:val="26"/>
          <w:szCs w:val="26"/>
          <w:lang w:eastAsia="ar-SA"/>
        </w:rPr>
        <w:t xml:space="preserve">в том числе:  </w:t>
      </w:r>
    </w:p>
    <w:p w:rsidR="00D82BD6" w:rsidRPr="000A0AE1" w:rsidRDefault="00D82BD6" w:rsidP="00D82BD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0A0AE1">
        <w:rPr>
          <w:sz w:val="26"/>
          <w:szCs w:val="26"/>
          <w:lang w:eastAsia="ar-SA"/>
        </w:rPr>
        <w:t xml:space="preserve">- производство пищевых продуктов </w:t>
      </w:r>
      <w:proofErr w:type="spellStart"/>
      <w:r w:rsidRPr="000A0AE1">
        <w:rPr>
          <w:sz w:val="26"/>
          <w:szCs w:val="26"/>
          <w:lang w:eastAsia="ar-SA"/>
        </w:rPr>
        <w:t>Кч</w:t>
      </w:r>
      <w:proofErr w:type="spellEnd"/>
      <w:r w:rsidRPr="000A0AE1">
        <w:rPr>
          <w:sz w:val="26"/>
          <w:szCs w:val="26"/>
          <w:lang w:eastAsia="ar-SA"/>
        </w:rPr>
        <w:t xml:space="preserve"> = 1,0;</w:t>
      </w:r>
    </w:p>
    <w:p w:rsidR="00D82BD6" w:rsidRPr="000A0AE1" w:rsidRDefault="00D82BD6" w:rsidP="00D82BD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0A0AE1">
        <w:rPr>
          <w:sz w:val="26"/>
          <w:szCs w:val="26"/>
          <w:lang w:eastAsia="ar-SA"/>
        </w:rPr>
        <w:t xml:space="preserve">- производство машин и оборудования </w:t>
      </w:r>
      <w:proofErr w:type="spellStart"/>
      <w:r w:rsidRPr="000A0AE1">
        <w:rPr>
          <w:sz w:val="26"/>
          <w:szCs w:val="26"/>
          <w:lang w:eastAsia="ar-SA"/>
        </w:rPr>
        <w:t>Кч</w:t>
      </w:r>
      <w:proofErr w:type="spellEnd"/>
      <w:r w:rsidRPr="000A0AE1">
        <w:rPr>
          <w:sz w:val="26"/>
          <w:szCs w:val="26"/>
          <w:lang w:eastAsia="ar-SA"/>
        </w:rPr>
        <w:t xml:space="preserve"> = 0,84.</w:t>
      </w:r>
    </w:p>
    <w:p w:rsidR="00D82BD6" w:rsidRDefault="00D82BD6" w:rsidP="00D82BD6">
      <w:pPr>
        <w:tabs>
          <w:tab w:val="left" w:pos="709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4A4E01">
        <w:rPr>
          <w:sz w:val="26"/>
          <w:szCs w:val="26"/>
          <w:lang w:eastAsia="ar-SA"/>
        </w:rPr>
        <w:t>Основными причинами произошедших в 20</w:t>
      </w:r>
      <w:r>
        <w:rPr>
          <w:sz w:val="26"/>
          <w:szCs w:val="26"/>
          <w:lang w:eastAsia="ar-SA"/>
        </w:rPr>
        <w:t>20</w:t>
      </w:r>
      <w:r w:rsidRPr="004A4E01">
        <w:rPr>
          <w:sz w:val="26"/>
          <w:szCs w:val="26"/>
          <w:lang w:eastAsia="ar-SA"/>
        </w:rPr>
        <w:t xml:space="preserve"> году несчастных случаев являются неудовлетворительная организация производства работ, низкая производственная и технологическая дисциплина, ДТП, личная неосторожность, недостатки в обучении и инструктировании работников требованиям охраны труда.</w:t>
      </w:r>
    </w:p>
    <w:p w:rsidR="00D82BD6" w:rsidRDefault="00D82BD6" w:rsidP="00D82BD6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Так, вследствие нарушения ношения спецодежды, пользовались защитными касками с не застегнутым подбородочным ремнем, при падении с высоты собственного роста два работника получили тяжелые травмы головы.   </w:t>
      </w:r>
    </w:p>
    <w:p w:rsidR="00D82BD6" w:rsidRDefault="00D82BD6" w:rsidP="00D82BD6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 xml:space="preserve">При движении по территории предприятия на служебном автотранспорте водитель нарушил правила дорожного движения, совершил наезд на нерегулируемом пешеходном переходе на работника предприятия. В результате работник </w:t>
      </w:r>
      <w:r w:rsidRPr="00F545BB">
        <w:rPr>
          <w:sz w:val="26"/>
          <w:szCs w:val="26"/>
          <w:lang w:eastAsia="ar-SA"/>
        </w:rPr>
        <w:t>получил тяжелые травмы</w:t>
      </w:r>
      <w:r>
        <w:rPr>
          <w:sz w:val="26"/>
          <w:szCs w:val="26"/>
          <w:lang w:eastAsia="ar-SA"/>
        </w:rPr>
        <w:t>.</w:t>
      </w:r>
      <w:r w:rsidRPr="00F545BB">
        <w:rPr>
          <w:sz w:val="26"/>
          <w:szCs w:val="26"/>
          <w:lang w:eastAsia="ar-SA"/>
        </w:rPr>
        <w:t xml:space="preserve"> </w:t>
      </w:r>
    </w:p>
    <w:p w:rsidR="00D82BD6" w:rsidRDefault="00D82BD6" w:rsidP="00D82BD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4A4E01">
        <w:rPr>
          <w:sz w:val="26"/>
          <w:szCs w:val="26"/>
          <w:lang w:eastAsia="ar-SA"/>
        </w:rPr>
        <w:t>Количество вновь выявленных профессиональных заболеваний за 6 месяцев 2020 года составило 6 случаев, за 6 месяцев 2019 года было зарегистрировано 10 случаев профессиональных заболеваний. Все профессиональные заболевания впервые установлены на предприятиях судостроения и судоремонта.</w:t>
      </w:r>
    </w:p>
    <w:p w:rsidR="00D82BD6" w:rsidRDefault="00D82BD6" w:rsidP="00D82BD6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 2017 года по настоящее время количество выявленных профессиональных заболеваний снизилось на 68 %.</w:t>
      </w:r>
    </w:p>
    <w:p w:rsidR="00D82BD6" w:rsidRDefault="00D82BD6" w:rsidP="00D82BD6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Исходя из анализа, производственный травматизм в 2020 году находи</w:t>
      </w:r>
      <w:r w:rsidR="0049349A">
        <w:rPr>
          <w:sz w:val="26"/>
          <w:szCs w:val="26"/>
          <w:lang w:eastAsia="ar-SA"/>
        </w:rPr>
        <w:t>тся на уровне 2019 и 2018 годов (рис. 1).</w:t>
      </w:r>
      <w:r>
        <w:rPr>
          <w:sz w:val="26"/>
          <w:szCs w:val="26"/>
          <w:lang w:eastAsia="ar-SA"/>
        </w:rPr>
        <w:t xml:space="preserve"> Не</w:t>
      </w:r>
      <w:bookmarkStart w:id="0" w:name="_GoBack"/>
      <w:bookmarkEnd w:id="0"/>
      <w:r>
        <w:rPr>
          <w:sz w:val="26"/>
          <w:szCs w:val="26"/>
          <w:lang w:eastAsia="ar-SA"/>
        </w:rPr>
        <w:t>обходимо стремиться к цели – уменьшения травматизма в организациях, двигаться к достижению «нулевого травматизма».</w:t>
      </w:r>
    </w:p>
    <w:p w:rsidR="00EF32FD" w:rsidRDefault="00426ABD" w:rsidP="00EF32FD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Для того чтобы сохранить жизни и здоровье работников организации нужно выявить профессиональные риски, их оценить и внедрить управление ими.</w:t>
      </w:r>
    </w:p>
    <w:p w:rsidR="00EF32FD" w:rsidRPr="00EF32FD" w:rsidRDefault="00EF32FD" w:rsidP="00EF32FD">
      <w:pPr>
        <w:suppressAutoHyphens/>
        <w:ind w:firstLine="709"/>
        <w:jc w:val="both"/>
        <w:rPr>
          <w:sz w:val="26"/>
          <w:szCs w:val="26"/>
        </w:rPr>
      </w:pPr>
      <w:r w:rsidRPr="00EF32FD">
        <w:rPr>
          <w:color w:val="000000"/>
          <w:sz w:val="26"/>
          <w:szCs w:val="26"/>
        </w:rPr>
        <w:t>Факторы опасности, возникающие на работе, необходимо выявлять и оценивать на всех рабочих местах,  независимо от размера рабочего места и сферы деятельности.</w:t>
      </w:r>
    </w:p>
    <w:p w:rsidR="00EF32FD" w:rsidRDefault="00426ABD" w:rsidP="00EF32FD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060452">
        <w:rPr>
          <w:color w:val="000000"/>
          <w:sz w:val="26"/>
          <w:szCs w:val="26"/>
        </w:rPr>
        <w:t xml:space="preserve">Повышение уровня защиты работников от профессиональных рисков в процессе их трудовой деятельности является одним из главных направлений деятельности </w:t>
      </w:r>
      <w:r w:rsidR="00060452" w:rsidRPr="00060452">
        <w:rPr>
          <w:color w:val="000000"/>
          <w:sz w:val="26"/>
          <w:szCs w:val="26"/>
        </w:rPr>
        <w:t>руководителей и</w:t>
      </w:r>
      <w:r w:rsidRPr="00060452">
        <w:rPr>
          <w:color w:val="000000"/>
          <w:sz w:val="26"/>
          <w:szCs w:val="26"/>
        </w:rPr>
        <w:t xml:space="preserve"> специалистов охраны труда, а сокращение производственных травм и профессиональных заболеваний остается важнейшей задачей всех уровней управления охраной труда.</w:t>
      </w:r>
    </w:p>
    <w:p w:rsidR="00060452" w:rsidRPr="00EF32FD" w:rsidRDefault="00EF32FD" w:rsidP="00EF32FD">
      <w:pPr>
        <w:suppressAutoHyphens/>
        <w:ind w:firstLine="709"/>
        <w:jc w:val="both"/>
        <w:rPr>
          <w:sz w:val="26"/>
          <w:szCs w:val="26"/>
        </w:rPr>
      </w:pPr>
      <w:r w:rsidRPr="00EF32FD">
        <w:rPr>
          <w:rFonts w:eastAsia="SimSun"/>
          <w:color w:val="000000"/>
          <w:sz w:val="26"/>
          <w:szCs w:val="26"/>
          <w:lang w:eastAsia="zh-CN"/>
        </w:rPr>
        <w:t>Работодатель обязан заботиться о здоровье своих работников и безопасности на рабочих местах.</w:t>
      </w:r>
    </w:p>
    <w:p w:rsidR="00060452" w:rsidRPr="00060452" w:rsidRDefault="0049349A" w:rsidP="0049349A">
      <w:pPr>
        <w:jc w:val="right"/>
      </w:pPr>
      <w:r>
        <w:t>Рисунок 1.</w:t>
      </w:r>
    </w:p>
    <w:p w:rsidR="00060452" w:rsidRDefault="0049349A" w:rsidP="0049349A">
      <w:pPr>
        <w:jc w:val="center"/>
      </w:pPr>
      <w:r>
        <w:t>Динамика производственного травматизма и профзаболеваний за 1 полугодие</w:t>
      </w:r>
    </w:p>
    <w:p w:rsidR="0049349A" w:rsidRDefault="0049349A" w:rsidP="00060452"/>
    <w:p w:rsidR="000952F4" w:rsidRPr="00060452" w:rsidRDefault="0049349A" w:rsidP="00060452">
      <w:pPr>
        <w:tabs>
          <w:tab w:val="left" w:pos="945"/>
        </w:tabs>
      </w:pPr>
      <w:r>
        <w:rPr>
          <w:noProof/>
        </w:rPr>
        <w:drawing>
          <wp:inline distT="0" distB="0" distL="0" distR="0" wp14:anchorId="0F6E66F7" wp14:editId="1709571A">
            <wp:extent cx="5940425" cy="3527836"/>
            <wp:effectExtent l="0" t="0" r="22225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060452">
        <w:tab/>
      </w:r>
    </w:p>
    <w:sectPr w:rsidR="000952F4" w:rsidRPr="00060452" w:rsidSect="0049349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CE" w:rsidRDefault="00ED4FCE" w:rsidP="00EF32FD">
      <w:r>
        <w:separator/>
      </w:r>
    </w:p>
  </w:endnote>
  <w:endnote w:type="continuationSeparator" w:id="0">
    <w:p w:rsidR="00ED4FCE" w:rsidRDefault="00ED4FCE" w:rsidP="00EF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CE" w:rsidRDefault="00ED4FCE" w:rsidP="00EF32FD">
      <w:r>
        <w:separator/>
      </w:r>
    </w:p>
  </w:footnote>
  <w:footnote w:type="continuationSeparator" w:id="0">
    <w:p w:rsidR="00ED4FCE" w:rsidRDefault="00ED4FCE" w:rsidP="00EF3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D6"/>
    <w:rsid w:val="00060452"/>
    <w:rsid w:val="000952F4"/>
    <w:rsid w:val="00426ABD"/>
    <w:rsid w:val="0049349A"/>
    <w:rsid w:val="00B006C1"/>
    <w:rsid w:val="00D82BD6"/>
    <w:rsid w:val="00ED4FCE"/>
    <w:rsid w:val="00E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EF32FD"/>
    <w:rPr>
      <w:rFonts w:cs="Times New Roman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493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EF32FD"/>
    <w:rPr>
      <w:rFonts w:cs="Times New Roman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493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416265675123943E-2"/>
          <c:y val="4.4057617797775277E-2"/>
          <c:w val="0.6905779746281715"/>
          <c:h val="0.876372328458942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несчастных случаев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53</c:v>
                </c:pt>
                <c:pt idx="2">
                  <c:v>52</c:v>
                </c:pt>
                <c:pt idx="3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тяжелых несчастных случаев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несчастных случаев со смертельным исходом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количество профессиональных заболеваний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19</c:v>
                </c:pt>
                <c:pt idx="1">
                  <c:v>18</c:v>
                </c:pt>
                <c:pt idx="2">
                  <c:v>10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8479488"/>
        <c:axId val="98487296"/>
        <c:axId val="0"/>
      </c:bar3DChart>
      <c:catAx>
        <c:axId val="98479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8487296"/>
        <c:crosses val="autoZero"/>
        <c:auto val="1"/>
        <c:lblAlgn val="ctr"/>
        <c:lblOffset val="100"/>
        <c:noMultiLvlLbl val="0"/>
      </c:catAx>
      <c:valAx>
        <c:axId val="98487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8479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039289936086234"/>
          <c:y val="0.12182795916577267"/>
          <c:w val="0.30960710063913766"/>
          <c:h val="0.6329504955839389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Светлана Викторовна</dc:creator>
  <cp:lastModifiedBy>Андреева Светлана Викторовна</cp:lastModifiedBy>
  <cp:revision>4</cp:revision>
  <cp:lastPrinted>2020-07-16T13:11:00Z</cp:lastPrinted>
  <dcterms:created xsi:type="dcterms:W3CDTF">2020-07-16T08:07:00Z</dcterms:created>
  <dcterms:modified xsi:type="dcterms:W3CDTF">2020-07-16T13:11:00Z</dcterms:modified>
</cp:coreProperties>
</file>