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F5" w:rsidRDefault="001B3BC6" w:rsidP="00D80E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C11299">
        <w:rPr>
          <w:rFonts w:ascii="Times New Roman" w:hAnsi="Times New Roman" w:cs="Times New Roman"/>
          <w:b/>
          <w:bCs/>
          <w:sz w:val="26"/>
          <w:szCs w:val="26"/>
        </w:rPr>
        <w:t xml:space="preserve">Анализ состояния и причин производственного травматизма </w:t>
      </w:r>
    </w:p>
    <w:p w:rsidR="0069459B" w:rsidRPr="00C11299" w:rsidRDefault="001B3BC6" w:rsidP="00D80E9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11299">
        <w:rPr>
          <w:rFonts w:ascii="Times New Roman" w:hAnsi="Times New Roman" w:cs="Times New Roman"/>
          <w:b/>
          <w:bCs/>
          <w:sz w:val="26"/>
          <w:szCs w:val="26"/>
        </w:rPr>
        <w:t>в организациях</w:t>
      </w:r>
      <w:r w:rsidR="008C664A" w:rsidRPr="00C11299">
        <w:rPr>
          <w:rFonts w:ascii="Times New Roman" w:hAnsi="Times New Roman" w:cs="Times New Roman"/>
          <w:b/>
          <w:bCs/>
          <w:sz w:val="26"/>
          <w:szCs w:val="26"/>
        </w:rPr>
        <w:t xml:space="preserve"> Северодвинска за 6 месяцев 2021</w:t>
      </w:r>
      <w:r w:rsidRPr="00C11299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EA38CD" w:rsidRPr="00C11299" w:rsidRDefault="003C6496" w:rsidP="008C66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59B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664A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664A" w:rsidRPr="00C11299" w:rsidRDefault="008C664A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экономики Администрации Северодвинска в целях профилактики и снижения производственного травматизма информирует о состоянии п</w:t>
      </w:r>
      <w:r w:rsidR="006C4E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роизводственного травматизма в м</w:t>
      </w: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униципальном образовании «Северодвинск».</w:t>
      </w:r>
    </w:p>
    <w:p w:rsidR="009343D2" w:rsidRPr="00C11299" w:rsidRDefault="004514CB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45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6 месяцев 2021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94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организациях, </w:t>
      </w:r>
      <w:r w:rsidR="00EA38CD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хозяйственную деятельность на территории Северодвинска</w:t>
      </w:r>
      <w:r w:rsidR="003E11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38CD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44 несчастных случая на производстве, что на 5 несчастных случаев меньше, чем за 6 месяцев 2020 года</w:t>
      </w:r>
      <w:r w:rsidR="00D40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EA38CD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(49 несчастных случаев). </w:t>
      </w:r>
    </w:p>
    <w:p w:rsidR="009C2EA3" w:rsidRPr="00C11299" w:rsidRDefault="009C2EA3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организациях города зарегистрировано: </w:t>
      </w:r>
    </w:p>
    <w:p w:rsidR="009C2EA3" w:rsidRPr="00C11299" w:rsidRDefault="009C2EA3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1 - несчастный случай со смертельным исходом;</w:t>
      </w:r>
    </w:p>
    <w:p w:rsidR="00EA38CD" w:rsidRPr="00C11299" w:rsidRDefault="009C2EA3" w:rsidP="00AE4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1 - </w:t>
      </w:r>
      <w:r w:rsidR="00EA38CD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несчастный случай с тяжелым повреждением</w:t>
      </w:r>
      <w:r w:rsidR="009343D2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здоровья</w:t>
      </w: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A38CD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 4 несчастных случая меньше, чем за аналогичный период </w:t>
      </w: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года)</w:t>
      </w:r>
      <w:r w:rsidR="00EA38CD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D2A58" w:rsidRPr="00C11299" w:rsidRDefault="00AE412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несчастные случаи произошли на предприятиях</w:t>
      </w:r>
      <w:r w:rsidR="005D2A58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судоремонта </w:t>
      </w:r>
      <w:r w:rsidR="00D40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5D2A58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судостроения</w:t>
      </w: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дней временной нетрудоспособности от производственн</w:t>
      </w:r>
      <w:r w:rsidR="00AE412D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травматизма </w:t>
      </w: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составило 1291 чел./дня, в 2020 году этот показатель составлял – 1678 чел./дня. Уменьшение по дням нетрудоспо</w:t>
      </w:r>
      <w:r w:rsidR="00AE412D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собности </w:t>
      </w: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аналогичным периодом 2020 года произошло на 23 %.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пострадавших на 1000 работающих – коэффициент частоты несчастных случаев на производстве (</w:t>
      </w:r>
      <w:proofErr w:type="spellStart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Кч</w:t>
      </w:r>
      <w:proofErr w:type="spellEnd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 6 месяцев 2021 года составил 0,61, </w:t>
      </w:r>
      <w:r w:rsidR="00D40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6 месяцев 2020 года </w:t>
      </w:r>
      <w:proofErr w:type="spellStart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Кч</w:t>
      </w:r>
      <w:proofErr w:type="spellEnd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0,65. 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тяжести за 6 месяцев 2021 года (</w:t>
      </w:r>
      <w:proofErr w:type="spellStart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proofErr w:type="spellEnd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организациях Северодвинска составил 29,3, за 6 месяцев 2020 год </w:t>
      </w:r>
      <w:proofErr w:type="spellStart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proofErr w:type="spellEnd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34,2.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высокий коэффициент частоты производственного травматизма </w:t>
      </w:r>
      <w:r w:rsidR="00D40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6 месяцев 2021 года, превышающий среднее значение по Северодвинску, 0,61 отмечается в следующих отраслях экономики: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обрабатывающие производства </w:t>
      </w:r>
      <w:proofErr w:type="spellStart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Кч</w:t>
      </w:r>
      <w:proofErr w:type="spellEnd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 = 0,7;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строительстве </w:t>
      </w:r>
      <w:proofErr w:type="spellStart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Кч</w:t>
      </w:r>
      <w:proofErr w:type="spellEnd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1,45;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транспорте </w:t>
      </w:r>
      <w:proofErr w:type="spellStart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Кч</w:t>
      </w:r>
      <w:proofErr w:type="spellEnd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1,64;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ЖКХ </w:t>
      </w:r>
      <w:proofErr w:type="spellStart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Кч</w:t>
      </w:r>
      <w:proofErr w:type="spellEnd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1,05.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высокий коэффициент тяжести несчастных случаев на производстве, превышающий среднее значение по Северодвинску 29,3 </w:t>
      </w:r>
      <w:r w:rsidR="00D40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 6 месяцев 2021 года, зарегистрирован в следующих отраслях экономики: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обрабатывающие производства (производство пищевых продуктов) </w:t>
      </w:r>
      <w:proofErr w:type="spellStart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proofErr w:type="spellEnd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 = 31,0;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 здравоохранении </w:t>
      </w:r>
      <w:proofErr w:type="spellStart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proofErr w:type="spellEnd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91,6;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 ЖКХ </w:t>
      </w:r>
      <w:proofErr w:type="spellStart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proofErr w:type="spellEnd"/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 = 43,0.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результатов анализа, расследованных несчастных случаев на производстве и полученных данных от организаций, установлено, что основными причинами производственного травматизма являются: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неудовлетворительная организация производства работ;</w:t>
      </w:r>
    </w:p>
    <w:p w:rsidR="00EA38CD" w:rsidRPr="00C11299" w:rsidRDefault="00EA38CD" w:rsidP="00EA3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низкая производственная и трудовая дисциплина;</w:t>
      </w:r>
    </w:p>
    <w:p w:rsidR="005D796A" w:rsidRDefault="00EA38CD" w:rsidP="005D7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неосторожность самих работников.</w:t>
      </w:r>
    </w:p>
    <w:p w:rsidR="00EA38CD" w:rsidRPr="00C11299" w:rsidRDefault="00EA38CD" w:rsidP="005D7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Количество вновь выявленных профессиональных заболеваний за 6 месяцев 2021 года составило 21 случай, за аналогичный период 2020 года был</w:t>
      </w:r>
      <w:r w:rsidR="00AE412D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6 случаев профессиональных заболеваний.</w:t>
      </w:r>
    </w:p>
    <w:p w:rsidR="00AE412D" w:rsidRPr="00C11299" w:rsidRDefault="00EA38CD" w:rsidP="00AE4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профессиональные заболевания в 2021 году впервые установлены на предприя</w:t>
      </w:r>
      <w:r w:rsidR="00AE412D" w:rsidRPr="00C11299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тиях судостроения и судоремонта.</w:t>
      </w:r>
    </w:p>
    <w:p w:rsidR="005160D9" w:rsidRDefault="005160D9" w:rsidP="00AE4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0D9" w:rsidRPr="005160D9" w:rsidRDefault="005160D9" w:rsidP="005160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0D9" w:rsidRPr="005160D9" w:rsidRDefault="005160D9" w:rsidP="005160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0D9" w:rsidRPr="005160D9" w:rsidRDefault="005160D9" w:rsidP="005160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0D9" w:rsidRPr="005160D9" w:rsidRDefault="005160D9" w:rsidP="005160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0D9" w:rsidRPr="005160D9" w:rsidRDefault="005160D9" w:rsidP="005160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0D9" w:rsidRPr="005160D9" w:rsidRDefault="005160D9" w:rsidP="005160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0D9" w:rsidRPr="005160D9" w:rsidRDefault="005160D9" w:rsidP="005160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0D9" w:rsidRPr="005160D9" w:rsidRDefault="005160D9" w:rsidP="005160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0D9" w:rsidRDefault="005160D9" w:rsidP="005160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12D" w:rsidRPr="005160D9" w:rsidRDefault="005160D9" w:rsidP="005160D9">
      <w:pPr>
        <w:tabs>
          <w:tab w:val="left" w:pos="378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</w:p>
    <w:sectPr w:rsidR="00AE412D" w:rsidRPr="005160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62" w:rsidRDefault="00863162" w:rsidP="00C11299">
      <w:pPr>
        <w:spacing w:after="0" w:line="240" w:lineRule="auto"/>
      </w:pPr>
      <w:r>
        <w:separator/>
      </w:r>
    </w:p>
  </w:endnote>
  <w:endnote w:type="continuationSeparator" w:id="0">
    <w:p w:rsidR="00863162" w:rsidRDefault="00863162" w:rsidP="00C1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62" w:rsidRDefault="00863162" w:rsidP="00C11299">
      <w:pPr>
        <w:spacing w:after="0" w:line="240" w:lineRule="auto"/>
      </w:pPr>
      <w:r>
        <w:separator/>
      </w:r>
    </w:p>
  </w:footnote>
  <w:footnote w:type="continuationSeparator" w:id="0">
    <w:p w:rsidR="00863162" w:rsidRDefault="00863162" w:rsidP="00C1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8488"/>
      <w:docPartObj>
        <w:docPartGallery w:val="Page Numbers (Top of Page)"/>
        <w:docPartUnique/>
      </w:docPartObj>
    </w:sdtPr>
    <w:sdtContent>
      <w:p w:rsidR="005160D9" w:rsidRDefault="00516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60D9" w:rsidRDefault="00516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6A"/>
    <w:rsid w:val="001B3BC6"/>
    <w:rsid w:val="002B57F5"/>
    <w:rsid w:val="003C6496"/>
    <w:rsid w:val="003E1154"/>
    <w:rsid w:val="00427064"/>
    <w:rsid w:val="004514CB"/>
    <w:rsid w:val="00503B82"/>
    <w:rsid w:val="005160D9"/>
    <w:rsid w:val="005D2A58"/>
    <w:rsid w:val="005D796A"/>
    <w:rsid w:val="0069459B"/>
    <w:rsid w:val="00694ECB"/>
    <w:rsid w:val="006C4E7B"/>
    <w:rsid w:val="0070203D"/>
    <w:rsid w:val="00863162"/>
    <w:rsid w:val="008B5F6A"/>
    <w:rsid w:val="008C664A"/>
    <w:rsid w:val="009343D2"/>
    <w:rsid w:val="009C2EA3"/>
    <w:rsid w:val="009D3F0D"/>
    <w:rsid w:val="00AE412D"/>
    <w:rsid w:val="00B93BD3"/>
    <w:rsid w:val="00BF36E1"/>
    <w:rsid w:val="00C06BB0"/>
    <w:rsid w:val="00C11299"/>
    <w:rsid w:val="00D40613"/>
    <w:rsid w:val="00D51A5D"/>
    <w:rsid w:val="00D80E9E"/>
    <w:rsid w:val="00EA38CD"/>
    <w:rsid w:val="00EC0F4C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299"/>
  </w:style>
  <w:style w:type="paragraph" w:styleId="a5">
    <w:name w:val="footer"/>
    <w:basedOn w:val="a"/>
    <w:link w:val="a6"/>
    <w:uiPriority w:val="99"/>
    <w:unhideWhenUsed/>
    <w:rsid w:val="00C1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299"/>
  </w:style>
  <w:style w:type="character" w:styleId="a7">
    <w:name w:val="line number"/>
    <w:basedOn w:val="a0"/>
    <w:uiPriority w:val="99"/>
    <w:semiHidden/>
    <w:unhideWhenUsed/>
    <w:rsid w:val="002B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299"/>
  </w:style>
  <w:style w:type="paragraph" w:styleId="a5">
    <w:name w:val="footer"/>
    <w:basedOn w:val="a"/>
    <w:link w:val="a6"/>
    <w:uiPriority w:val="99"/>
    <w:unhideWhenUsed/>
    <w:rsid w:val="00C1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299"/>
  </w:style>
  <w:style w:type="character" w:styleId="a7">
    <w:name w:val="line number"/>
    <w:basedOn w:val="a0"/>
    <w:uiPriority w:val="99"/>
    <w:semiHidden/>
    <w:unhideWhenUsed/>
    <w:rsid w:val="002B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B2E3-B4A7-4000-A45D-281074F0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Ермошко Ирина Викторовна</cp:lastModifiedBy>
  <cp:revision>29</cp:revision>
  <dcterms:created xsi:type="dcterms:W3CDTF">2021-07-15T11:53:00Z</dcterms:created>
  <dcterms:modified xsi:type="dcterms:W3CDTF">2021-07-20T06:36:00Z</dcterms:modified>
</cp:coreProperties>
</file>