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1" w:rsidRPr="00B11B01" w:rsidRDefault="00B11B01" w:rsidP="00B11B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B01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и причин производственного травматизма </w:t>
      </w:r>
    </w:p>
    <w:p w:rsidR="00B11B01" w:rsidRPr="00B11B01" w:rsidRDefault="00B11B01" w:rsidP="00B11B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01">
        <w:rPr>
          <w:rFonts w:ascii="Times New Roman" w:hAnsi="Times New Roman" w:cs="Times New Roman"/>
          <w:b/>
          <w:bCs/>
          <w:sz w:val="28"/>
          <w:szCs w:val="28"/>
        </w:rPr>
        <w:t>в организациях Северодвинска за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850DD5" w:rsidRDefault="00850DD5" w:rsidP="00D67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D5" w:rsidRPr="00850DD5" w:rsidRDefault="00FD3CBB" w:rsidP="00850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63">
        <w:rPr>
          <w:rFonts w:ascii="Times New Roman" w:hAnsi="Times New Roman" w:cs="Times New Roman"/>
          <w:sz w:val="28"/>
          <w:szCs w:val="28"/>
        </w:rPr>
        <w:t>Управление эконом</w:t>
      </w:r>
      <w:r w:rsidR="00424537" w:rsidRPr="00D67863">
        <w:rPr>
          <w:rFonts w:ascii="Times New Roman" w:hAnsi="Times New Roman" w:cs="Times New Roman"/>
          <w:sz w:val="28"/>
          <w:szCs w:val="28"/>
        </w:rPr>
        <w:t>ики Администрации Северодвинска</w:t>
      </w:r>
      <w:r w:rsidR="005271C2">
        <w:rPr>
          <w:rFonts w:ascii="Times New Roman" w:hAnsi="Times New Roman" w:cs="Times New Roman"/>
          <w:sz w:val="28"/>
          <w:szCs w:val="28"/>
        </w:rPr>
        <w:t xml:space="preserve"> информирует             </w:t>
      </w:r>
    </w:p>
    <w:p w:rsidR="00850DD5" w:rsidRPr="00850DD5" w:rsidRDefault="00850DD5" w:rsidP="0085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в </w:t>
      </w:r>
      <w:r w:rsidRPr="00850DD5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хозяйственную деятельность                             на территории муниципального образования «Северодвинск», за 2021 год произошло 99 несчастных случаев на производстве, что на 11 случаев </w:t>
      </w:r>
      <w:r>
        <w:rPr>
          <w:rFonts w:ascii="Times New Roman" w:hAnsi="Times New Roman" w:cs="Times New Roman"/>
          <w:sz w:val="28"/>
          <w:szCs w:val="28"/>
        </w:rPr>
        <w:t>меньше,</w:t>
      </w:r>
      <w:r w:rsidRPr="00850DD5">
        <w:rPr>
          <w:rFonts w:ascii="Times New Roman" w:hAnsi="Times New Roman" w:cs="Times New Roman"/>
          <w:sz w:val="28"/>
          <w:szCs w:val="28"/>
        </w:rPr>
        <w:t xml:space="preserve"> чем за 2020 год (110 несчастных случаев).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В 2021 году зарегистрировано 3 несчастных случая со смертельным исходом, что на 2 больше, чем за 2020 год. Несчастные случаи со смертельным исходом произошли в следующих ор</w:t>
      </w:r>
      <w:r w:rsidR="00CC6C89">
        <w:rPr>
          <w:rFonts w:ascii="Times New Roman" w:hAnsi="Times New Roman" w:cs="Times New Roman"/>
          <w:sz w:val="28"/>
          <w:szCs w:val="28"/>
        </w:rPr>
        <w:t xml:space="preserve">ганизациях: АО «ЦС «Звездочка», </w:t>
      </w:r>
      <w:r w:rsidRPr="00850DD5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Кумбышъ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», ИП Звягин С.В. 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К несчастным случаям со смертельным исходом привели следующие виды происшествий: падение на ровной поверхности одного уровня; поражение электрическим током; обрушение конструкции здания.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 В 2021 году зарегистрировано 3 несчастных случая с тяжелым повреждением здоровья, что на 3 случая меньше, чем за 2020 год. </w:t>
      </w:r>
      <w:r w:rsidR="00CC6C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DD5">
        <w:rPr>
          <w:rFonts w:ascii="Times New Roman" w:hAnsi="Times New Roman" w:cs="Times New Roman"/>
          <w:sz w:val="28"/>
          <w:szCs w:val="28"/>
        </w:rPr>
        <w:t xml:space="preserve">Все несчастные случаи с тяжелым повреждением здоровья произошли в АО «ПО «Севмаш».                     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К несчастным случаям с тяжелым повреждением здоровья привели следующие виды происшествий: падение груза; </w:t>
      </w:r>
      <w:r w:rsidR="004B2755">
        <w:rPr>
          <w:rFonts w:ascii="Times New Roman" w:hAnsi="Times New Roman" w:cs="Times New Roman"/>
          <w:sz w:val="28"/>
          <w:szCs w:val="28"/>
        </w:rPr>
        <w:t xml:space="preserve">воздействие детали                          при смене </w:t>
      </w:r>
      <w:r w:rsidRPr="00850DD5">
        <w:rPr>
          <w:rFonts w:ascii="Times New Roman" w:hAnsi="Times New Roman" w:cs="Times New Roman"/>
          <w:sz w:val="28"/>
          <w:szCs w:val="28"/>
        </w:rPr>
        <w:t>ее пространственного положения вручную; падение при разности уровня высот.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Количество дней временной нетрудоспособности в связи </w:t>
      </w:r>
      <w:r w:rsidR="00CC6C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50DD5">
        <w:rPr>
          <w:rFonts w:ascii="Times New Roman" w:hAnsi="Times New Roman" w:cs="Times New Roman"/>
          <w:sz w:val="28"/>
          <w:szCs w:val="28"/>
        </w:rPr>
        <w:t>с несчастными случаями на производстве составило 2 158 чел./дня, в 2020 году этот показатель составлял – 6 454 чел./дня. Уменьшение по дням нетрудоспос</w:t>
      </w:r>
      <w:r w:rsidR="00CC6C89">
        <w:rPr>
          <w:rFonts w:ascii="Times New Roman" w:hAnsi="Times New Roman" w:cs="Times New Roman"/>
          <w:sz w:val="28"/>
          <w:szCs w:val="28"/>
        </w:rPr>
        <w:t xml:space="preserve">обности в сравнении  </w:t>
      </w:r>
      <w:r w:rsidRPr="00850DD5">
        <w:rPr>
          <w:rFonts w:ascii="Times New Roman" w:hAnsi="Times New Roman" w:cs="Times New Roman"/>
          <w:sz w:val="28"/>
          <w:szCs w:val="28"/>
        </w:rPr>
        <w:t>с 2020 годом произошло на 66,6 %.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Количество пострадавших на 1 000 работающих – коэффициент частоты несчастных случаев на производстве (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) за 2021 год составил 1,4, </w:t>
      </w:r>
      <w:r w:rsidR="00CC6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DD5">
        <w:rPr>
          <w:rFonts w:ascii="Times New Roman" w:hAnsi="Times New Roman" w:cs="Times New Roman"/>
          <w:sz w:val="28"/>
          <w:szCs w:val="28"/>
        </w:rPr>
        <w:t xml:space="preserve">за 2020 год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> = 1,74. Коэффициент тяжести (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) составил 21,8, в 2020 году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 = 58,76.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Наиболее высокий коэффициент частоты производственного травматизма, превышающий среднее значение по Северодвинску (&lt;↑1,4) отмечается в следующих отраслях экономики: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 = 4,4;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> = 1,7.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Наиболее высокий коэффициент тяжести несчастных случаев на производстве, превышающий среднее значение по Северодвинску (&lt;↑21,8), отмечается в следующих отраслях экономики: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в ЖКХ 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> = 43;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в здравоохранении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 = 33;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(производство пищевых продуктов)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> = 26,0.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lastRenderedPageBreak/>
        <w:t>На основании результатов анализа, расследованных несчастных случаев на производстве установлено, что основными причинами производственного травматизма являются: неосторожность самих работников; неудовлетворительная организация производства работ; низкая производственная и трудовая дисциплина.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За 2021 год вновь выявлено 66 случаев профессиональных заболеваний, за 2020 год – 17 случаев. 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Расходы на мероприятия по охране труда в организациях города                         составили – 1 027 141,16 тыс. рублей, расходы на одного работника                   составили – 14,14 тыс. рублей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К концепции, посвящённой безопасности, гигиене труда </w:t>
      </w:r>
      <w:r w:rsidR="00CC6C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0DD5">
        <w:rPr>
          <w:rFonts w:ascii="Times New Roman" w:hAnsi="Times New Roman" w:cs="Times New Roman"/>
          <w:sz w:val="28"/>
          <w:szCs w:val="28"/>
        </w:rPr>
        <w:t>и благополучию работников «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D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850DD5">
        <w:rPr>
          <w:rFonts w:ascii="Times New Roman" w:hAnsi="Times New Roman" w:cs="Times New Roman"/>
          <w:sz w:val="28"/>
          <w:szCs w:val="28"/>
        </w:rPr>
        <w:t>» присоединилось 94 организации.</w:t>
      </w:r>
    </w:p>
    <w:p w:rsidR="00850DD5" w:rsidRPr="00850DD5" w:rsidRDefault="00850DD5" w:rsidP="0085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 xml:space="preserve">Обращаем внимание на увеличение числа несчастных случаев                       со смертельным исходом. Так за 2019 и 2020 годы произошло по одному несчастному случаю со смертельным исходом, за 2021 год произошло                                3 несчастных случая со смертельным исходом. Одной из основных задач работодателя является сохранения жизни и здоровья работников в процессе                      их трудовой деятельности. В целях совершенствования работы                                            по снижению несчастных случаев на производстве необходимо обратить внимание на планирование мероприятий по улучшению функционирования системы управления охраны труда (далее – СУОТ), предусмотреть проведение анализа эффективности функционирования СУОТ, </w:t>
      </w:r>
      <w:r w:rsidR="00FA21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50DD5">
        <w:rPr>
          <w:rFonts w:ascii="Times New Roman" w:hAnsi="Times New Roman" w:cs="Times New Roman"/>
          <w:sz w:val="28"/>
          <w:szCs w:val="28"/>
        </w:rPr>
        <w:t xml:space="preserve">а также обеспечить внедрение процедуры управления профессиональными рисками. </w:t>
      </w:r>
    </w:p>
    <w:p w:rsidR="00424537" w:rsidRPr="00424537" w:rsidRDefault="00424537" w:rsidP="0042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3C" w:rsidRPr="00C110AA" w:rsidRDefault="009F2F3C" w:rsidP="002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F3C" w:rsidRPr="00C1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4"/>
    <w:rsid w:val="000454A2"/>
    <w:rsid w:val="001148F0"/>
    <w:rsid w:val="00141AF9"/>
    <w:rsid w:val="00195CB9"/>
    <w:rsid w:val="001B3DE9"/>
    <w:rsid w:val="001B71C1"/>
    <w:rsid w:val="001E0BBE"/>
    <w:rsid w:val="002460C5"/>
    <w:rsid w:val="002623E1"/>
    <w:rsid w:val="002727D8"/>
    <w:rsid w:val="00297B53"/>
    <w:rsid w:val="00330E99"/>
    <w:rsid w:val="003E7BE5"/>
    <w:rsid w:val="00424537"/>
    <w:rsid w:val="00496B8B"/>
    <w:rsid w:val="004B2755"/>
    <w:rsid w:val="004D46CA"/>
    <w:rsid w:val="005271C2"/>
    <w:rsid w:val="00571DEA"/>
    <w:rsid w:val="005952F7"/>
    <w:rsid w:val="00634B69"/>
    <w:rsid w:val="00662003"/>
    <w:rsid w:val="00824E4D"/>
    <w:rsid w:val="00840F57"/>
    <w:rsid w:val="00850DD5"/>
    <w:rsid w:val="00865F5C"/>
    <w:rsid w:val="008B7E64"/>
    <w:rsid w:val="009478E7"/>
    <w:rsid w:val="009762B6"/>
    <w:rsid w:val="009F2F3C"/>
    <w:rsid w:val="00A11D94"/>
    <w:rsid w:val="00A13484"/>
    <w:rsid w:val="00AB03A8"/>
    <w:rsid w:val="00B11B01"/>
    <w:rsid w:val="00B331D2"/>
    <w:rsid w:val="00C0568E"/>
    <w:rsid w:val="00C110AA"/>
    <w:rsid w:val="00CB56B1"/>
    <w:rsid w:val="00CC6C89"/>
    <w:rsid w:val="00D2755E"/>
    <w:rsid w:val="00D67863"/>
    <w:rsid w:val="00E21CDA"/>
    <w:rsid w:val="00E36E0F"/>
    <w:rsid w:val="00E62BA6"/>
    <w:rsid w:val="00E7681A"/>
    <w:rsid w:val="00FA21A0"/>
    <w:rsid w:val="00FD3CBB"/>
    <w:rsid w:val="00FD4C27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Ермошко Ирина Викторовна</cp:lastModifiedBy>
  <cp:revision>3</cp:revision>
  <cp:lastPrinted>2019-02-06T08:07:00Z</cp:lastPrinted>
  <dcterms:created xsi:type="dcterms:W3CDTF">2022-02-14T13:08:00Z</dcterms:created>
  <dcterms:modified xsi:type="dcterms:W3CDTF">2022-02-14T13:08:00Z</dcterms:modified>
</cp:coreProperties>
</file>